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F38" w14:textId="77777777" w:rsidR="008A170E" w:rsidRPr="00DD461F" w:rsidRDefault="002141D8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ЗА</w:t>
      </w:r>
      <w:r w:rsidR="008A170E"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ЦВЯРДЖАЮ</w:t>
      </w:r>
    </w:p>
    <w:p w14:paraId="4CBD3AE3" w14:textId="77777777" w:rsidR="008A170E" w:rsidRPr="00DD461F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Намеснік Міністра адукацыі</w:t>
      </w:r>
    </w:p>
    <w:p w14:paraId="1289049D" w14:textId="77777777" w:rsidR="008A170E" w:rsidRPr="00DD461F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Рэспублікі Беларусь</w:t>
      </w:r>
    </w:p>
    <w:p w14:paraId="2D82AEF6" w14:textId="77777777" w:rsidR="008A170E" w:rsidRPr="00DD461F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________________А. </w:t>
      </w:r>
      <w:r w:rsidR="002141D8">
        <w:rPr>
          <w:rFonts w:ascii="Times New Roman" w:eastAsia="Times New Roman" w:hAnsi="Times New Roman" w:cs="Times New Roman"/>
          <w:sz w:val="30"/>
          <w:szCs w:val="30"/>
          <w:lang w:eastAsia="be-BY"/>
        </w:rPr>
        <w:t>У</w:t>
      </w: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. Кадлубай</w:t>
      </w:r>
    </w:p>
    <w:p w14:paraId="097EE87D" w14:textId="77777777" w:rsidR="008A170E" w:rsidRPr="00DD461F" w:rsidRDefault="00DD461F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5669C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31</w:t>
      </w:r>
      <w:r w:rsidR="002141D8"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proofErr w:type="spellStart"/>
      <w:r w:rsidR="005669C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ліпеня</w:t>
      </w:r>
      <w:proofErr w:type="spellEnd"/>
      <w:r w:rsidR="008A170E"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2023 г.</w:t>
      </w:r>
    </w:p>
    <w:p w14:paraId="64A9C412" w14:textId="77777777" w:rsidR="00B43336" w:rsidRPr="00DD461F" w:rsidRDefault="00B43336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14:paraId="5FD3DD60" w14:textId="77777777" w:rsidR="008A170E" w:rsidRPr="00DD461F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ІНСТРУКТЫЎНА-МЕТАДЫЧН</w:t>
      </w:r>
      <w:r w:rsidR="002141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АЕ</w:t>
      </w: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2141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ІС</w:t>
      </w:r>
      <w:r w:rsidR="002141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ЬМО</w:t>
      </w:r>
    </w:p>
    <w:p w14:paraId="5DE088DC" w14:textId="77777777" w:rsidR="008A170E" w:rsidRPr="00DD461F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МІНІСТЭРСТВА АДУКАЦЫІ РЭСПУБЛІКІ БЕЛАРУСЬ</w:t>
      </w:r>
    </w:p>
    <w:p w14:paraId="09EF49B9" w14:textId="77777777" w:rsidR="001F00F3" w:rsidRPr="00DD461F" w:rsidRDefault="00DD461F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="008A170E"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 арганізацыі ў 2023/2024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14:paraId="3BEC03F7" w14:textId="77777777" w:rsidR="008A170E" w:rsidRPr="00DD461F" w:rsidRDefault="002141D8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АДУКАЦЫЙНЫ ПРАЦЭС</w:t>
      </w:r>
    </w:p>
    <w:p w14:paraId="6860F8B0" w14:textId="77777777" w:rsidR="00A342FF" w:rsidRPr="00DD461F" w:rsidRDefault="00A342FF" w:rsidP="00CF6F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Асаблівасці арганізацыі адукацыйнага працэсу</w:t>
      </w:r>
    </w:p>
    <w:p w14:paraId="6B316F98" w14:textId="77777777" w:rsidR="00FD05AB" w:rsidRPr="00DD461F" w:rsidRDefault="00B752B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Адукацыйны працэс пры рэалізацыі адукацыйных праграм агульнай сярэдняй адукацыі арганізуецца ў адпаведнасці з Кодэксам Рэспублікі Беларусь аб адукацыі (далей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Кодэкс аб адукацыі), Палажэннем аб </w:t>
      </w:r>
      <w:r w:rsidR="002141D8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адукацыі, зацверджаным пастановай Міністэрства адукацыі Рэспублікі Беларусь ад 19 верасня 2022 г. № 322 (далей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Палажэнне аб </w:t>
      </w:r>
      <w:r w:rsidR="002141D8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адукацыі), вучэбна-праграмнай дакументацыяй адукацыйных праграм агульнай сярэдняй адукацыі.</w:t>
      </w:r>
    </w:p>
    <w:p w14:paraId="62931D7E" w14:textId="77777777" w:rsidR="00EA26AB" w:rsidRPr="00DD461F" w:rsidRDefault="00E773A9" w:rsidP="00E9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Арганізацыя адукацыйнага працэсу ўключае ў сябе тэарэтычную і практычную падрыхтоўку, выхаваўчую работу, самастойную работу вучн</w:t>
      </w:r>
      <w:r w:rsidR="002141D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атэстацыю вучн</w:t>
      </w:r>
      <w:r w:rsidR="002141D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ў.</w:t>
      </w:r>
    </w:p>
    <w:p w14:paraId="40DF4D9B" w14:textId="77777777" w:rsidR="00A118AF" w:rsidRPr="00DD461F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1. Пачатак і завяршэнне чвэрцяў, канікул</w:t>
      </w:r>
    </w:p>
    <w:p w14:paraId="51B0FD30" w14:textId="77777777" w:rsidR="00846AA0" w:rsidRPr="00DD461F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2023/2024 навучальным годзе арганізацыя адукацыйнага працэсу ажыццяўляецца па чвэрцях у наступныя тэрміны:</w:t>
      </w:r>
    </w:p>
    <w:p w14:paraId="0DEDF807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першая чвэрць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1 верасня 2023 г. па 28 кастрычніка 2023 г.;</w:t>
      </w:r>
    </w:p>
    <w:p w14:paraId="7D50D2FF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другая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8 лістапада 2023 г. па 23 снежня 2023 г.;</w:t>
      </w:r>
    </w:p>
    <w:p w14:paraId="20BB7228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трэцяя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8 студзеня 2024 г. па 23 сакавіка 2024 г.;</w:t>
      </w:r>
    </w:p>
    <w:p w14:paraId="52172333" w14:textId="0DF0F592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чацвёртая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1 красавіка 2024 г. па 31 мая 2024 г., </w:t>
      </w:r>
      <w:r w:rsidRPr="00D06318">
        <w:rPr>
          <w:rFonts w:ascii="Times New Roman" w:hAnsi="Times New Roman" w:cs="Times New Roman"/>
          <w:b/>
          <w:sz w:val="30"/>
          <w:szCs w:val="30"/>
        </w:rPr>
        <w:t>а для вучн</w:t>
      </w:r>
      <w:r w:rsidR="00DD461F" w:rsidRPr="00D06318">
        <w:rPr>
          <w:rFonts w:ascii="Times New Roman" w:hAnsi="Times New Roman" w:cs="Times New Roman"/>
          <w:b/>
          <w:sz w:val="30"/>
          <w:szCs w:val="30"/>
        </w:rPr>
        <w:t>я</w:t>
      </w:r>
      <w:r w:rsidRPr="00D06318">
        <w:rPr>
          <w:rFonts w:ascii="Times New Roman" w:hAnsi="Times New Roman" w:cs="Times New Roman"/>
          <w:b/>
          <w:sz w:val="30"/>
          <w:szCs w:val="30"/>
        </w:rPr>
        <w:t xml:space="preserve">ў IX і XI (XII) класаў </w:t>
      </w:r>
      <w:r w:rsidR="00DD461F" w:rsidRPr="00D06318">
        <w:rPr>
          <w:rFonts w:ascii="Times New Roman" w:hAnsi="Times New Roman" w:cs="Times New Roman"/>
          <w:b/>
          <w:sz w:val="30"/>
          <w:szCs w:val="30"/>
        </w:rPr>
        <w:t>–</w:t>
      </w:r>
      <w:r w:rsidRPr="00D06318">
        <w:rPr>
          <w:rFonts w:ascii="Times New Roman" w:hAnsi="Times New Roman" w:cs="Times New Roman"/>
          <w:b/>
          <w:sz w:val="30"/>
          <w:szCs w:val="30"/>
        </w:rPr>
        <w:t xml:space="preserve"> з 1 красавіка 2024 г. па 2</w:t>
      </w:r>
      <w:r w:rsidR="00232873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Pr="00D06318">
        <w:rPr>
          <w:rFonts w:ascii="Times New Roman" w:hAnsi="Times New Roman" w:cs="Times New Roman"/>
          <w:b/>
          <w:sz w:val="30"/>
          <w:szCs w:val="30"/>
        </w:rPr>
        <w:t xml:space="preserve"> мая 2024 г</w:t>
      </w:r>
      <w:r w:rsidRPr="00491722">
        <w:rPr>
          <w:rFonts w:ascii="Times New Roman" w:hAnsi="Times New Roman" w:cs="Times New Roman"/>
          <w:bCs/>
          <w:sz w:val="30"/>
          <w:szCs w:val="30"/>
        </w:rPr>
        <w:t>.</w:t>
      </w:r>
    </w:p>
    <w:p w14:paraId="5CAE3DFB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 працягу навучальнага года ўстанаўліваюцца канікулы:</w:t>
      </w:r>
    </w:p>
    <w:p w14:paraId="238CB9F3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восеньскія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9 дзён (з 29 кастрычніка 2023 г. па 7 лістапада 2023 г. уключна);</w:t>
      </w:r>
    </w:p>
    <w:p w14:paraId="68C66B1A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зімовыя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15 дзён (з 24 снежня 2023 г. па 7 студзеня 2024 г. уключна);</w:t>
      </w:r>
    </w:p>
    <w:p w14:paraId="1F07BDC2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вясновыя – 8 дзён (з 24 сакавіка 2024 г. па 31 сакавіка 2024 г. уключна);</w:t>
      </w:r>
    </w:p>
    <w:p w14:paraId="070771E1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lastRenderedPageBreak/>
        <w:t xml:space="preserve">летнія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92 дні (з 1 чэрвеня 2024 г. па 31 жніўня 2024 г. уключна) для вучн</w:t>
      </w:r>
      <w:r w:rsidR="000B31E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якія завяршылі навучанне на I ступені агульнай сярэдняй адукацыі; 81 дзень (з 12 чэрвеня 2024 г. па 31 жніўня 2024 г. уключна) для вучн</w:t>
      </w:r>
      <w:r w:rsidR="000B31E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якія завяршылі навучанне на II ступені агульнай сярэдняй адукацыі</w:t>
      </w:r>
      <w:r w:rsidR="00C94A37">
        <w:rPr>
          <w:rFonts w:ascii="Times New Roman" w:hAnsi="Times New Roman" w:cs="Times New Roman"/>
          <w:sz w:val="30"/>
          <w:szCs w:val="30"/>
        </w:rPr>
        <w:t xml:space="preserve">; </w:t>
      </w:r>
      <w:r w:rsidR="00C94A37" w:rsidRPr="0073268E">
        <w:rPr>
          <w:rFonts w:ascii="Times New Roman" w:hAnsi="Times New Roman" w:cs="Times New Roman"/>
          <w:sz w:val="30"/>
          <w:szCs w:val="30"/>
        </w:rPr>
        <w:t>85 дзён (</w:t>
      </w:r>
      <w:r w:rsidR="00C94A37" w:rsidRPr="00DD461F">
        <w:rPr>
          <w:rFonts w:ascii="Times New Roman" w:hAnsi="Times New Roman" w:cs="Times New Roman"/>
          <w:sz w:val="30"/>
          <w:szCs w:val="30"/>
        </w:rPr>
        <w:t xml:space="preserve">з </w:t>
      </w:r>
      <w:r w:rsidR="00C94A37" w:rsidRPr="0073268E">
        <w:rPr>
          <w:rFonts w:ascii="Times New Roman" w:hAnsi="Times New Roman" w:cs="Times New Roman"/>
          <w:sz w:val="30"/>
          <w:szCs w:val="30"/>
        </w:rPr>
        <w:t>8</w:t>
      </w:r>
      <w:r w:rsidR="00C94A37" w:rsidRPr="00DD461F">
        <w:rPr>
          <w:rFonts w:ascii="Times New Roman" w:hAnsi="Times New Roman" w:cs="Times New Roman"/>
          <w:sz w:val="30"/>
          <w:szCs w:val="30"/>
        </w:rPr>
        <w:t xml:space="preserve"> чэрвеня 2024 г. па 31 жніўня 2024 г. уключна) для</w:t>
      </w:r>
      <w:r w:rsidR="00C94A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4A37" w:rsidRPr="00DD461F">
        <w:rPr>
          <w:rFonts w:ascii="Times New Roman" w:hAnsi="Times New Roman" w:cs="Times New Roman"/>
          <w:sz w:val="30"/>
          <w:szCs w:val="30"/>
        </w:rPr>
        <w:t>вучн</w:t>
      </w:r>
      <w:r w:rsidR="00C94A37">
        <w:rPr>
          <w:rFonts w:ascii="Times New Roman" w:hAnsi="Times New Roman" w:cs="Times New Roman"/>
          <w:sz w:val="30"/>
          <w:szCs w:val="30"/>
        </w:rPr>
        <w:t>я</w:t>
      </w:r>
      <w:r w:rsidR="00C94A37" w:rsidRPr="00DD461F">
        <w:rPr>
          <w:rFonts w:ascii="Times New Roman" w:hAnsi="Times New Roman" w:cs="Times New Roman"/>
          <w:sz w:val="30"/>
          <w:szCs w:val="30"/>
        </w:rPr>
        <w:t>ў</w:t>
      </w:r>
      <w:r w:rsidR="00C94A37" w:rsidRPr="0073268E">
        <w:rPr>
          <w:rFonts w:ascii="Times New Roman" w:hAnsi="Times New Roman" w:cs="Times New Roman"/>
          <w:sz w:val="30"/>
          <w:szCs w:val="30"/>
        </w:rPr>
        <w:t xml:space="preserve"> </w:t>
      </w:r>
      <w:r w:rsidR="00C94A37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C94A37" w:rsidRPr="0064538B">
        <w:rPr>
          <w:rFonts w:ascii="Times New Roman" w:hAnsi="Times New Roman" w:cs="Times New Roman"/>
          <w:sz w:val="30"/>
          <w:szCs w:val="30"/>
        </w:rPr>
        <w:t xml:space="preserve"> </w:t>
      </w:r>
      <w:r w:rsidR="00C94A37">
        <w:rPr>
          <w:rFonts w:ascii="Times New Roman" w:hAnsi="Times New Roman" w:cs="Times New Roman"/>
          <w:sz w:val="30"/>
          <w:szCs w:val="30"/>
        </w:rPr>
        <w:t>класа.</w:t>
      </w:r>
    </w:p>
    <w:p w14:paraId="43A87345" w14:textId="77777777"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Для вучн</w:t>
      </w:r>
      <w:r w:rsidR="000B31E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ў І і ІІ класаў (ІІІ класаў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з асаблівасцямі псіхафізічнага развіцця з пяцігадовым тэрмінам навучання на І ступені агульнай сярэдняй адукацыі) у трэцяй чвэрці праводзяцца дадатковыя зімовыя канікулы з 19 лютага 2024 г.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па 25 лютага 2024 г. працягласцю 7 дзён.</w:t>
      </w:r>
    </w:p>
    <w:p w14:paraId="305AF030" w14:textId="77777777" w:rsidR="00A118AF" w:rsidRPr="00DD461F" w:rsidRDefault="0092655B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2. Асноўныя патрабаванні да адукацыйнага працэсу</w:t>
      </w:r>
    </w:p>
    <w:p w14:paraId="2BBD3E46" w14:textId="77777777" w:rsidR="0020152A" w:rsidRPr="00DD461F" w:rsidRDefault="00A118AF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Асноўныя патрабаванні да адукацыйнага працэсу ўстаноўлены ў артыкуле 83 Кодэкса аб адукацыі.</w:t>
      </w:r>
    </w:p>
    <w:p w14:paraId="160ADF4B" w14:textId="77777777" w:rsidR="0008531F" w:rsidRPr="00DD461F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2.1.</w:t>
      </w:r>
      <w:r w:rsidR="00DD46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178CC" w:rsidRPr="00DD461F">
        <w:rPr>
          <w:rFonts w:ascii="Times New Roman" w:hAnsi="Times New Roman" w:cs="Times New Roman"/>
          <w:b/>
          <w:sz w:val="30"/>
          <w:szCs w:val="30"/>
        </w:rPr>
        <w:t>Акцэнтуем увагу на неабходнасць выканання наступных патрабаванняў да рэжыму вуч</w:t>
      </w:r>
      <w:r w:rsidR="00DD461F">
        <w:rPr>
          <w:rFonts w:ascii="Times New Roman" w:hAnsi="Times New Roman" w:cs="Times New Roman"/>
          <w:b/>
          <w:sz w:val="30"/>
          <w:szCs w:val="30"/>
        </w:rPr>
        <w:t>эб</w:t>
      </w:r>
      <w:r w:rsidR="00A178CC" w:rsidRPr="00DD461F">
        <w:rPr>
          <w:rFonts w:ascii="Times New Roman" w:hAnsi="Times New Roman" w:cs="Times New Roman"/>
          <w:b/>
          <w:sz w:val="30"/>
          <w:szCs w:val="30"/>
        </w:rPr>
        <w:t>ных заняткаў (заняткаў)</w:t>
      </w:r>
      <w:r w:rsidR="005578B6" w:rsidRPr="00DD461F">
        <w:rPr>
          <w:rFonts w:ascii="Times New Roman" w:hAnsi="Times New Roman" w:cs="Times New Roman"/>
          <w:sz w:val="30"/>
          <w:szCs w:val="30"/>
        </w:rPr>
        <w:t>, устаноўленых згодна з Дадаткам 12 да спецыфічных санітарна-эпідэміялагічных патрабаванняў да зместу і эксплуатацыі ўстаноў адукацыі ў пункце 2 (у рэдакцыі пастановы Савета Міністраў Рэспублікі Беларусь ад 31 жніўня 2022 г. № 570).</w:t>
      </w:r>
    </w:p>
    <w:p w14:paraId="3A250E3F" w14:textId="77777777"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Працягласць вучэбных заняткаў (заняткаў) скарачаецца:</w:t>
      </w:r>
    </w:p>
    <w:p w14:paraId="3AA06419" w14:textId="77777777"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да 25 хвілін для дзяцей ва ўзросце ад 6 да 10 гадоў (I–IV класы) і да 35 хвілін для дзяцей ад 10 гадоў (V–XI класы) пры стацыянарным лячэнні ў арганізацыях аховы здароўя;</w:t>
      </w:r>
    </w:p>
    <w:p w14:paraId="362CEB6C" w14:textId="77777777"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да 35 хвілін для дзяцей ва ўзросце ад 7 да 10 гадоў (II–IV класы) і да 40 хвілін – для дзяцей ад 10 гадоў (V–XI класы) у санаторна-курортных арганізацыях і санаторных школах-інтэрнатах.</w:t>
      </w:r>
    </w:p>
    <w:p w14:paraId="74506DFD" w14:textId="77777777"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Ва ўстановах для дзяцей, размешчаных на тэрыторыях радыеактыўнага забруджвання, пры адмоўнай дынаміцы стану здароўя дзяцей (за апошнія 5 гадоў) на адміністрацыйнай тэрыторыі структурнымі падраздзяленнямі мясцовых выканаўчых і распарадчых органаў, якія ажыццяўляюць дзяржаўна-ўладныя паўнамоцтвы ў сферы адукацыі, па ўзгадненні з бацькоўскай і педагагічнай грамадскасцю можа прымацца рашэнне аб скарачэнні да 40 хвілін працягласці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(заняткаў) для дзяцей ва ўзросце ад 7 гадоў (II–XI класы).</w:t>
      </w:r>
    </w:p>
    <w:p w14:paraId="4C98885B" w14:textId="77777777" w:rsidR="00A178CC" w:rsidRPr="00DD461F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2.2. Стварэнне бяспечных умоў пры арганізацыі адукацыйнага і выхаваўчага працэсаў</w:t>
      </w:r>
    </w:p>
    <w:p w14:paraId="12B3F83B" w14:textId="77777777" w:rsidR="004B6486" w:rsidRPr="00DD461F" w:rsidRDefault="002E191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увагу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41F62" w:rsidRPr="00DD461F">
        <w:rPr>
          <w:rFonts w:ascii="Times New Roman" w:hAnsi="Times New Roman" w:cs="Times New Roman"/>
          <w:bCs/>
          <w:sz w:val="30"/>
          <w:szCs w:val="30"/>
        </w:rPr>
        <w:t>на тое</w:t>
      </w:r>
      <w:r w:rsidRPr="00DD461F">
        <w:rPr>
          <w:rFonts w:ascii="Times New Roman" w:hAnsi="Times New Roman" w:cs="Times New Roman"/>
          <w:sz w:val="30"/>
          <w:szCs w:val="30"/>
        </w:rPr>
        <w:t xml:space="preserve">, што ва ўстанове агульнай сярэдняй адукацыі (далей – УАСА, калі іншае не прадугледжана гэтым інструктыўна-метадычным </w:t>
      </w:r>
      <w:r w:rsidR="000B31EA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іс</w:t>
      </w:r>
      <w:r w:rsidR="000B31EA">
        <w:rPr>
          <w:rFonts w:ascii="Times New Roman" w:hAnsi="Times New Roman" w:cs="Times New Roman"/>
          <w:sz w:val="30"/>
          <w:szCs w:val="30"/>
        </w:rPr>
        <w:t>ьм</w:t>
      </w:r>
      <w:r w:rsidRPr="00DD461F">
        <w:rPr>
          <w:rFonts w:ascii="Times New Roman" w:hAnsi="Times New Roman" w:cs="Times New Roman"/>
          <w:sz w:val="30"/>
          <w:szCs w:val="30"/>
        </w:rPr>
        <w:t xml:space="preserve">ом) </w:t>
      </w:r>
      <w:r w:rsidRPr="000B31EA">
        <w:rPr>
          <w:rFonts w:ascii="Times New Roman" w:hAnsi="Times New Roman" w:cs="Times New Roman"/>
          <w:b/>
          <w:sz w:val="30"/>
          <w:szCs w:val="30"/>
        </w:rPr>
        <w:t>бяспечная арганізацыя адукацыйнага працэсу, у</w:t>
      </w:r>
      <w:r w:rsidR="00491722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Pr="000B31EA">
        <w:rPr>
          <w:rFonts w:ascii="Times New Roman" w:hAnsi="Times New Roman" w:cs="Times New Roman"/>
          <w:b/>
          <w:sz w:val="30"/>
          <w:szCs w:val="30"/>
        </w:rPr>
        <w:t>тым ліку ў вуч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эб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ных кабінетах па вучэбных прадметах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Фізіка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Хімія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Біялогія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Інфарматыка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Працоўнае навучанне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lastRenderedPageBreak/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Дапрызыўная (медыцынская) падрыхтоўка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>, і выхаваўчай ра</w:t>
      </w:r>
      <w:r w:rsidR="00441BEA">
        <w:rPr>
          <w:rFonts w:ascii="Times New Roman" w:hAnsi="Times New Roman" w:cs="Times New Roman"/>
          <w:sz w:val="30"/>
          <w:szCs w:val="30"/>
        </w:rPr>
        <w:t>бот</w:t>
      </w:r>
      <w:r w:rsidRPr="00DD461F">
        <w:rPr>
          <w:rFonts w:ascii="Times New Roman" w:hAnsi="Times New Roman" w:cs="Times New Roman"/>
          <w:sz w:val="30"/>
          <w:szCs w:val="30"/>
        </w:rPr>
        <w:t xml:space="preserve">ы ў пазавучэбны час </w:t>
      </w:r>
      <w:r w:rsidRPr="0002190C">
        <w:rPr>
          <w:rFonts w:ascii="Times New Roman" w:hAnsi="Times New Roman" w:cs="Times New Roman"/>
          <w:b/>
          <w:sz w:val="30"/>
          <w:szCs w:val="30"/>
        </w:rPr>
        <w:t>рэгламентуецца лакальнымі прававымі актамі УАСА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(падстава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Правілы бяспекі арганізацыі адукацыйнага, выхаваўчага працэсаў пры рэалізацыі адукацыйных праграм агульнай сярэдняй адукацыі, якія ўстанаўліваюць патрабаванні да мер бяспекі пры арганізацыі адукацыйнага і выхаваўчага працэсаў і накіраваны на захаванне жыцця і здароўя ўдзельнікаў адукацыйнага і выхаваўчага працэсаў,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зацверджаныя пастановай Міністэрства адукацыі Рэспублікі Беларусь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DD461F">
        <w:rPr>
          <w:rFonts w:ascii="Times New Roman" w:hAnsi="Times New Roman" w:cs="Times New Roman"/>
          <w:sz w:val="30"/>
          <w:szCs w:val="30"/>
        </w:rPr>
        <w:t>ад 3 жніўня 2022 г. № 227).</w:t>
      </w:r>
    </w:p>
    <w:p w14:paraId="1D46BBDD" w14:textId="77777777" w:rsidR="00A342FF" w:rsidRPr="00DD461F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 xml:space="preserve">3. Парадак </w:t>
      </w:r>
      <w:r w:rsidR="0002190C">
        <w:rPr>
          <w:rFonts w:ascii="Times New Roman" w:hAnsi="Times New Roman" w:cs="Times New Roman"/>
          <w:b/>
          <w:bCs/>
          <w:sz w:val="30"/>
          <w:szCs w:val="30"/>
        </w:rPr>
        <w:t>па</w:t>
      </w:r>
      <w:r w:rsidRPr="00DD461F">
        <w:rPr>
          <w:rFonts w:ascii="Times New Roman" w:hAnsi="Times New Roman" w:cs="Times New Roman"/>
          <w:b/>
          <w:bCs/>
          <w:sz w:val="30"/>
          <w:szCs w:val="30"/>
        </w:rPr>
        <w:t>дз</w:t>
      </w:r>
      <w:r w:rsidR="0002190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Pr="00DD461F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="0002190C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DD461F">
        <w:rPr>
          <w:rFonts w:ascii="Times New Roman" w:hAnsi="Times New Roman" w:cs="Times New Roman"/>
          <w:b/>
          <w:bCs/>
          <w:sz w:val="30"/>
          <w:szCs w:val="30"/>
        </w:rPr>
        <w:t xml:space="preserve"> класаў на групы пры вывучэнні асобных вучэбных прадметаў</w:t>
      </w:r>
      <w:r w:rsidR="0002190C" w:rsidRPr="0002190C">
        <w:rPr>
          <w:rFonts w:ascii="Times New Roman" w:hAnsi="Times New Roman" w:cs="Times New Roman"/>
          <w:sz w:val="30"/>
          <w:szCs w:val="30"/>
        </w:rPr>
        <w:t xml:space="preserve"> </w:t>
      </w:r>
      <w:r w:rsidR="00A118AF" w:rsidRPr="00DD461F">
        <w:rPr>
          <w:rFonts w:ascii="Times New Roman" w:hAnsi="Times New Roman" w:cs="Times New Roman"/>
          <w:sz w:val="30"/>
          <w:szCs w:val="30"/>
        </w:rPr>
        <w:t xml:space="preserve">(вызначаны ў пунктах 41 і 44 Палажэння аб </w:t>
      </w:r>
      <w:r w:rsidR="0002190C">
        <w:rPr>
          <w:rFonts w:ascii="Times New Roman" w:hAnsi="Times New Roman" w:cs="Times New Roman"/>
          <w:sz w:val="30"/>
          <w:szCs w:val="30"/>
        </w:rPr>
        <w:t>установе</w:t>
      </w:r>
      <w:r w:rsidR="00A118AF"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адукацыі).</w:t>
      </w:r>
    </w:p>
    <w:p w14:paraId="3DA1CB40" w14:textId="77777777" w:rsidR="00A342FF" w:rsidRPr="00DD461F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Згодна з пунктам 41 Палажэння аб </w:t>
      </w:r>
      <w:r w:rsidR="0002190C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 </w:t>
      </w:r>
      <w:r w:rsidRPr="0002190C">
        <w:rPr>
          <w:rFonts w:ascii="Times New Roman" w:hAnsi="Times New Roman" w:cs="Times New Roman"/>
          <w:b/>
          <w:sz w:val="30"/>
          <w:szCs w:val="30"/>
        </w:rPr>
        <w:t xml:space="preserve">класы </w:t>
      </w:r>
      <w:r w:rsidR="0002190C">
        <w:rPr>
          <w:rFonts w:ascii="Times New Roman" w:hAnsi="Times New Roman" w:cs="Times New Roman"/>
          <w:b/>
          <w:sz w:val="30"/>
          <w:szCs w:val="30"/>
        </w:rPr>
        <w:t>па</w:t>
      </w:r>
      <w:r w:rsidRPr="0002190C">
        <w:rPr>
          <w:rFonts w:ascii="Times New Roman" w:hAnsi="Times New Roman" w:cs="Times New Roman"/>
          <w:b/>
          <w:sz w:val="30"/>
          <w:szCs w:val="30"/>
        </w:rPr>
        <w:t>дз</w:t>
      </w:r>
      <w:r w:rsidR="0002190C">
        <w:rPr>
          <w:rFonts w:ascii="Times New Roman" w:hAnsi="Times New Roman" w:cs="Times New Roman"/>
          <w:b/>
          <w:sz w:val="30"/>
          <w:szCs w:val="30"/>
        </w:rPr>
        <w:t>я</w:t>
      </w:r>
      <w:r w:rsidRPr="0002190C">
        <w:rPr>
          <w:rFonts w:ascii="Times New Roman" w:hAnsi="Times New Roman" w:cs="Times New Roman"/>
          <w:b/>
          <w:sz w:val="30"/>
          <w:szCs w:val="30"/>
        </w:rPr>
        <w:t>ля</w:t>
      </w:r>
      <w:r w:rsidR="0002190C">
        <w:rPr>
          <w:rFonts w:ascii="Times New Roman" w:hAnsi="Times New Roman" w:cs="Times New Roman"/>
          <w:b/>
          <w:sz w:val="30"/>
          <w:szCs w:val="30"/>
        </w:rPr>
        <w:t>ю</w:t>
      </w:r>
      <w:r w:rsidRPr="0002190C">
        <w:rPr>
          <w:rFonts w:ascii="Times New Roman" w:hAnsi="Times New Roman" w:cs="Times New Roman"/>
          <w:b/>
          <w:sz w:val="30"/>
          <w:szCs w:val="30"/>
        </w:rPr>
        <w:t>цца</w:t>
      </w:r>
      <w:r w:rsidRPr="00DD461F">
        <w:rPr>
          <w:rFonts w:ascii="Times New Roman" w:hAnsi="Times New Roman" w:cs="Times New Roman"/>
          <w:sz w:val="30"/>
          <w:szCs w:val="30"/>
        </w:rPr>
        <w:t>:</w:t>
      </w:r>
    </w:p>
    <w:p w14:paraId="02FF3869" w14:textId="77777777" w:rsidR="00A342FF" w:rsidRPr="00DD461F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на групы хлопчыкаў (юнакоў) і дзяўчынак (дзяўчат) 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Працоўнае навучанне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="00AE7F24">
        <w:rPr>
          <w:rFonts w:ascii="Times New Roman" w:hAnsi="Times New Roman" w:cs="Times New Roman"/>
          <w:sz w:val="30"/>
          <w:szCs w:val="30"/>
        </w:rPr>
        <w:br/>
      </w:r>
      <w:r w:rsidRPr="00DD461F">
        <w:rPr>
          <w:rFonts w:ascii="Times New Roman" w:hAnsi="Times New Roman" w:cs="Times New Roman"/>
          <w:sz w:val="30"/>
          <w:szCs w:val="30"/>
        </w:rPr>
        <w:t xml:space="preserve">ў V–IX класах і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Фізічная культура і здароўе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X і</w:t>
      </w:r>
      <w:r w:rsidR="00AE7F24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D461F">
        <w:rPr>
          <w:rFonts w:ascii="Times New Roman" w:hAnsi="Times New Roman" w:cs="Times New Roman"/>
          <w:sz w:val="30"/>
          <w:szCs w:val="30"/>
        </w:rPr>
        <w:t xml:space="preserve">XI класах. Дапускаецца ў спецыялізаваных ліцэях </w:t>
      </w:r>
      <w:r w:rsidR="00B35DA5">
        <w:rPr>
          <w:rFonts w:ascii="Times New Roman" w:hAnsi="Times New Roman" w:cs="Times New Roman"/>
          <w:sz w:val="30"/>
          <w:szCs w:val="30"/>
        </w:rPr>
        <w:t>па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B35DA5">
        <w:rPr>
          <w:rFonts w:ascii="Times New Roman" w:hAnsi="Times New Roman" w:cs="Times New Roman"/>
          <w:sz w:val="30"/>
          <w:szCs w:val="30"/>
        </w:rPr>
        <w:t>е</w:t>
      </w:r>
      <w:r w:rsidRPr="00DD461F">
        <w:rPr>
          <w:rFonts w:ascii="Times New Roman" w:hAnsi="Times New Roman" w:cs="Times New Roman"/>
          <w:sz w:val="30"/>
          <w:szCs w:val="30"/>
        </w:rPr>
        <w:t xml:space="preserve">л класаў на дзве групы пры напаўняльнасці класа </w:t>
      </w:r>
      <w:r w:rsidRPr="00B35DA5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B35DA5">
        <w:rPr>
          <w:rFonts w:ascii="Times New Roman" w:hAnsi="Times New Roman" w:cs="Times New Roman"/>
          <w:b/>
          <w:sz w:val="30"/>
          <w:szCs w:val="30"/>
        </w:rPr>
        <w:t>за</w:t>
      </w:r>
      <w:r w:rsidRPr="00B35DA5">
        <w:rPr>
          <w:rFonts w:ascii="Times New Roman" w:hAnsi="Times New Roman" w:cs="Times New Roman"/>
          <w:b/>
          <w:sz w:val="30"/>
          <w:szCs w:val="30"/>
        </w:rPr>
        <w:t xml:space="preserve"> 20 вучн</w:t>
      </w:r>
      <w:r w:rsidR="00DD461F" w:rsidRPr="00B35DA5">
        <w:rPr>
          <w:rFonts w:ascii="Times New Roman" w:hAnsi="Times New Roman" w:cs="Times New Roman"/>
          <w:b/>
          <w:sz w:val="30"/>
          <w:szCs w:val="30"/>
        </w:rPr>
        <w:t>я</w:t>
      </w:r>
      <w:r w:rsidRPr="00B35DA5">
        <w:rPr>
          <w:rFonts w:ascii="Times New Roman" w:hAnsi="Times New Roman" w:cs="Times New Roman"/>
          <w:b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мужчынскага полу 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Працоўнае навучанне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VII і VIII класах і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Фізічная культура і здароўе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VII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XI класах;</w:t>
      </w:r>
    </w:p>
    <w:p w14:paraId="1423C5AD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юнакоў і дзяўчат 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Дапрызыўная і медыцынская падрыхтоўка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X і XI класах,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у</w:t>
      </w:r>
      <w:r w:rsidR="00AE7F24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D461F">
        <w:rPr>
          <w:rFonts w:ascii="Times New Roman" w:hAnsi="Times New Roman" w:cs="Times New Roman"/>
          <w:sz w:val="30"/>
          <w:szCs w:val="30"/>
        </w:rPr>
        <w:t>VIII (VII)–XI класах кадэцкіх вучылішч</w:t>
      </w:r>
      <w:r w:rsidR="00B35DA5">
        <w:rPr>
          <w:rFonts w:ascii="Times New Roman" w:hAnsi="Times New Roman" w:cs="Times New Roman"/>
          <w:sz w:val="30"/>
          <w:szCs w:val="30"/>
        </w:rPr>
        <w:t>аў</w:t>
      </w:r>
      <w:r w:rsidRPr="00DD461F">
        <w:rPr>
          <w:rFonts w:ascii="Times New Roman" w:hAnsi="Times New Roman" w:cs="Times New Roman"/>
          <w:sz w:val="30"/>
          <w:szCs w:val="30"/>
        </w:rPr>
        <w:t>, спецыялізаваных ліцэяў;</w:t>
      </w:r>
    </w:p>
    <w:p w14:paraId="3B6333CD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Замежная мова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напаўняльнасцю кожнай групы не менш за 9 вучн</w:t>
      </w:r>
      <w:r w:rsidR="00B35DA5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ў;</w:t>
      </w:r>
    </w:p>
    <w:p w14:paraId="67C7018F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на дзве групы ў базавых школах, сярэдніх школах, кадэцкіх вучылішчах пры напаўняльнасці класа 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AA6899" w:rsidRPr="00AA6899">
        <w:rPr>
          <w:rFonts w:ascii="Times New Roman" w:hAnsi="Times New Roman" w:cs="Times New Roman"/>
          <w:b/>
          <w:sz w:val="30"/>
          <w:szCs w:val="30"/>
        </w:rPr>
        <w:t>за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 24 вучн</w:t>
      </w:r>
      <w:r w:rsidR="00AA6899" w:rsidRPr="00AA6899">
        <w:rPr>
          <w:rFonts w:ascii="Times New Roman" w:hAnsi="Times New Roman" w:cs="Times New Roman"/>
          <w:b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; школах-інтэрнатах, санаторных школах-інтэрнатах, вячэрніх класах сярэдніх школ, гімназіях, ліцэях, універсітэтах, акадэміях (кансерваторыях), спецыялізаваных ліцэях, гімназіях-каледжах мастацтваў пры напаўняльнасці класа 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AA6899" w:rsidRPr="00AA6899">
        <w:rPr>
          <w:rFonts w:ascii="Times New Roman" w:hAnsi="Times New Roman" w:cs="Times New Roman"/>
          <w:b/>
          <w:sz w:val="30"/>
          <w:szCs w:val="30"/>
        </w:rPr>
        <w:t>за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 20 вучняў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вучэбных </w:t>
      </w:r>
      <w:r w:rsidR="00491722" w:rsidRPr="00491722">
        <w:rPr>
          <w:rFonts w:ascii="Times New Roman" w:hAnsi="Times New Roman" w:cs="Times New Roman"/>
          <w:sz w:val="30"/>
          <w:szCs w:val="30"/>
        </w:rPr>
        <w:t>занятка</w:t>
      </w:r>
      <w:r w:rsidR="00491722">
        <w:rPr>
          <w:rFonts w:ascii="Times New Roman" w:hAnsi="Times New Roman" w:cs="Times New Roman"/>
          <w:sz w:val="30"/>
          <w:szCs w:val="30"/>
        </w:rPr>
        <w:t xml:space="preserve">ў </w:t>
      </w:r>
      <w:r w:rsidRPr="00DD461F">
        <w:rPr>
          <w:rFonts w:ascii="Times New Roman" w:hAnsi="Times New Roman" w:cs="Times New Roman"/>
          <w:sz w:val="30"/>
          <w:szCs w:val="30"/>
        </w:rPr>
        <w:t>па вучэбных прадметах</w:t>
      </w:r>
      <w:r w:rsidR="00AA6899">
        <w:rPr>
          <w:rFonts w:ascii="Times New Roman" w:hAnsi="Times New Roman" w:cs="Times New Roman"/>
          <w:sz w:val="30"/>
          <w:szCs w:val="30"/>
        </w:rPr>
        <w:t>:</w:t>
      </w:r>
    </w:p>
    <w:p w14:paraId="5893ACBB" w14:textId="77777777"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Інфарматыка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у VI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>XI (XII) класах;</w:t>
      </w:r>
    </w:p>
    <w:p w14:paraId="34565D59" w14:textId="77777777"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Матэматыка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– пры правядзенні практыкумаў па рашэнні задач у X і XI класах з вывучэннем на павышаным узроўні дадзенага 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="00A342FF" w:rsidRPr="00DD461F">
        <w:rPr>
          <w:rFonts w:ascii="Times New Roman" w:hAnsi="Times New Roman" w:cs="Times New Roman"/>
          <w:sz w:val="30"/>
          <w:szCs w:val="30"/>
        </w:rPr>
        <w:t>нага прадмета;</w:t>
      </w:r>
    </w:p>
    <w:p w14:paraId="7047E9E2" w14:textId="77777777"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Фізіка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пры правядзенні франтальных лабараторных работ у VII</w:t>
      </w:r>
      <w:r w:rsidR="00AE7F24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>XI (XII) класах, практыкумаў па рашэнні задач у X і XI класах з вывучэннем на павышаным узроўні дадзенага вучэбнага прадмета;</w:t>
      </w:r>
    </w:p>
    <w:p w14:paraId="11E4790B" w14:textId="77777777"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Біялогія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пры правядзенні лабараторных і практычных работ у X і XI класах з вывучэннем на павышаным узроўні дадзенага 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="00A342FF" w:rsidRPr="00DD461F">
        <w:rPr>
          <w:rFonts w:ascii="Times New Roman" w:hAnsi="Times New Roman" w:cs="Times New Roman"/>
          <w:sz w:val="30"/>
          <w:szCs w:val="30"/>
        </w:rPr>
        <w:t>нага прадмета;</w:t>
      </w:r>
    </w:p>
    <w:p w14:paraId="05044AE1" w14:textId="77777777"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Хімія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– пры правядзенні практычных работ у VII–XI (XII) класах, лабараторных </w:t>
      </w:r>
      <w:r w:rsidR="00AA6899">
        <w:rPr>
          <w:rFonts w:ascii="Times New Roman" w:hAnsi="Times New Roman" w:cs="Times New Roman"/>
          <w:sz w:val="30"/>
          <w:szCs w:val="30"/>
        </w:rPr>
        <w:t>в</w:t>
      </w:r>
      <w:r w:rsidR="00A342FF" w:rsidRPr="00DD461F">
        <w:rPr>
          <w:rFonts w:ascii="Times New Roman" w:hAnsi="Times New Roman" w:cs="Times New Roman"/>
          <w:sz w:val="30"/>
          <w:szCs w:val="30"/>
        </w:rPr>
        <w:t>о</w:t>
      </w:r>
      <w:r w:rsidR="00AA6899">
        <w:rPr>
          <w:rFonts w:ascii="Times New Roman" w:hAnsi="Times New Roman" w:cs="Times New Roman"/>
          <w:sz w:val="30"/>
          <w:szCs w:val="30"/>
        </w:rPr>
        <w:t>пыт</w:t>
      </w:r>
      <w:r w:rsidR="00A342FF" w:rsidRPr="00DD461F">
        <w:rPr>
          <w:rFonts w:ascii="Times New Roman" w:hAnsi="Times New Roman" w:cs="Times New Roman"/>
          <w:sz w:val="30"/>
          <w:szCs w:val="30"/>
        </w:rPr>
        <w:t>а</w:t>
      </w:r>
      <w:r w:rsidR="00AA6899">
        <w:rPr>
          <w:rFonts w:ascii="Times New Roman" w:hAnsi="Times New Roman" w:cs="Times New Roman"/>
          <w:sz w:val="30"/>
          <w:szCs w:val="30"/>
        </w:rPr>
        <w:t>ў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у X і XI класах з вывучэннем на павышаным узроўні дадзенага 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="00A342FF" w:rsidRPr="00DD461F">
        <w:rPr>
          <w:rFonts w:ascii="Times New Roman" w:hAnsi="Times New Roman" w:cs="Times New Roman"/>
          <w:sz w:val="30"/>
          <w:szCs w:val="30"/>
        </w:rPr>
        <w:t>нага прадмета;</w:t>
      </w:r>
    </w:p>
    <w:p w14:paraId="10B94FD7" w14:textId="77777777"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Астраномія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пры правядзенні астранамічных назіранняў</w:t>
      </w:r>
      <w:r w:rsidR="000B7249">
        <w:rPr>
          <w:rFonts w:ascii="Times New Roman" w:hAnsi="Times New Roman" w:cs="Times New Roman"/>
          <w:sz w:val="30"/>
          <w:szCs w:val="30"/>
        </w:rPr>
        <w:br/>
      </w:r>
      <w:r w:rsidR="00A342FF" w:rsidRPr="00DD461F">
        <w:rPr>
          <w:rFonts w:ascii="Times New Roman" w:hAnsi="Times New Roman" w:cs="Times New Roman"/>
          <w:sz w:val="30"/>
          <w:szCs w:val="30"/>
        </w:rPr>
        <w:t>у XI (XII) класе;</w:t>
      </w:r>
    </w:p>
    <w:p w14:paraId="3038A421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 дзве групы ў гімназіях-каледжах мастацтваў пры правядзенні вучэбных заняткаў па вучэбных прадметах, змест якіх накіраваны на развіццё здольнасцей вучняў у галіне асобных відаў мастацтва і па якіх адукацыйны працэс ажыццяўляецца не індывідуальна.</w:t>
      </w:r>
    </w:p>
    <w:p w14:paraId="07FD423C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выпадку, калі колькасць вучняў у класе меншая за ўстаноўлен</w:t>
      </w:r>
      <w:r w:rsidR="00CE5B96">
        <w:rPr>
          <w:rFonts w:ascii="Times New Roman" w:hAnsi="Times New Roman" w:cs="Times New Roman"/>
          <w:sz w:val="30"/>
          <w:szCs w:val="30"/>
        </w:rPr>
        <w:t>ую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пункце 41 Палажэння аб </w:t>
      </w:r>
      <w:r w:rsidR="00CE5B96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 для </w:t>
      </w:r>
      <w:r w:rsidR="00CE5B96">
        <w:rPr>
          <w:rFonts w:ascii="Times New Roman" w:hAnsi="Times New Roman" w:cs="Times New Roman"/>
          <w:sz w:val="30"/>
          <w:szCs w:val="30"/>
        </w:rPr>
        <w:t>па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CE5B96">
        <w:rPr>
          <w:rFonts w:ascii="Times New Roman" w:hAnsi="Times New Roman" w:cs="Times New Roman"/>
          <w:sz w:val="30"/>
          <w:szCs w:val="30"/>
        </w:rPr>
        <w:t>е</w:t>
      </w:r>
      <w:r w:rsidRPr="00DD461F">
        <w:rPr>
          <w:rFonts w:ascii="Times New Roman" w:hAnsi="Times New Roman" w:cs="Times New Roman"/>
          <w:sz w:val="30"/>
          <w:szCs w:val="30"/>
        </w:rPr>
        <w:t>л</w:t>
      </w:r>
      <w:r w:rsidR="00CE5B96">
        <w:rPr>
          <w:rFonts w:ascii="Times New Roman" w:hAnsi="Times New Roman" w:cs="Times New Roman"/>
          <w:sz w:val="30"/>
          <w:szCs w:val="30"/>
        </w:rPr>
        <w:t>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класа на групы, то </w:t>
      </w:r>
      <w:r w:rsidRPr="00CE5B96">
        <w:rPr>
          <w:rFonts w:ascii="Times New Roman" w:hAnsi="Times New Roman" w:cs="Times New Roman"/>
          <w:b/>
          <w:sz w:val="30"/>
          <w:szCs w:val="30"/>
        </w:rPr>
        <w:t>згодна з пунктам 44</w:t>
      </w:r>
      <w:r w:rsidRPr="00DD461F">
        <w:rPr>
          <w:rFonts w:ascii="Times New Roman" w:hAnsi="Times New Roman" w:cs="Times New Roman"/>
          <w:sz w:val="30"/>
          <w:szCs w:val="30"/>
        </w:rPr>
        <w:t xml:space="preserve"> установа адукацыі пры рэалізацыі адукацыйных праграм агульнай сярэдняй адукацыі можа ажыццяўляць </w:t>
      </w:r>
      <w:r w:rsidR="00CE5B96">
        <w:rPr>
          <w:rFonts w:ascii="Times New Roman" w:hAnsi="Times New Roman" w:cs="Times New Roman"/>
          <w:sz w:val="30"/>
          <w:szCs w:val="30"/>
        </w:rPr>
        <w:t>па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CE5B96">
        <w:rPr>
          <w:rFonts w:ascii="Times New Roman" w:hAnsi="Times New Roman" w:cs="Times New Roman"/>
          <w:sz w:val="30"/>
          <w:szCs w:val="30"/>
        </w:rPr>
        <w:t>е</w:t>
      </w:r>
      <w:r w:rsidRPr="00DD461F">
        <w:rPr>
          <w:rFonts w:ascii="Times New Roman" w:hAnsi="Times New Roman" w:cs="Times New Roman"/>
          <w:sz w:val="30"/>
          <w:szCs w:val="30"/>
        </w:rPr>
        <w:t>л класаў на групы пры вывучэнні зме</w:t>
      </w:r>
      <w:r w:rsidR="00CE5B96">
        <w:rPr>
          <w:rFonts w:ascii="Times New Roman" w:hAnsi="Times New Roman" w:cs="Times New Roman"/>
          <w:sz w:val="30"/>
          <w:szCs w:val="30"/>
        </w:rPr>
        <w:t>сту названых вучэбных прадметаў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 кошт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гадзін кампанента тыпавога вуч</w:t>
      </w:r>
      <w:r w:rsidR="00CE5B9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нага плана УАСА адпаведнага тыпу.</w:t>
      </w:r>
    </w:p>
    <w:p w14:paraId="19E2ACC6" w14:textId="77777777" w:rsidR="00A342FF" w:rsidRPr="00CE5B96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4.</w:t>
      </w:r>
      <w:r w:rsidR="00CE5B96">
        <w:rPr>
          <w:rFonts w:ascii="Times New Roman" w:hAnsi="Times New Roman" w:cs="Times New Roman"/>
          <w:b/>
          <w:sz w:val="30"/>
          <w:szCs w:val="30"/>
        </w:rPr>
        <w:t> </w:t>
      </w:r>
      <w:r w:rsidR="00A342FF" w:rsidRPr="00CE5B96">
        <w:rPr>
          <w:rFonts w:ascii="Times New Roman" w:hAnsi="Times New Roman" w:cs="Times New Roman"/>
          <w:b/>
          <w:sz w:val="30"/>
          <w:szCs w:val="30"/>
        </w:rPr>
        <w:t>Арганізацыя факультатыўных, стымулюючых, падтрымліваючых заняткаў, кансультацый, заняткаў гульнявымі відамі спорту</w:t>
      </w:r>
    </w:p>
    <w:p w14:paraId="280AEB84" w14:textId="77777777" w:rsidR="00A342FF" w:rsidRPr="00DD461F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 для вучняў I–IV класаў праводзяцца ў рэжыме пяцідзённага вуч</w:t>
      </w:r>
      <w:r w:rsidR="00CE5B9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нага тыдня. Для вучняў V–XI (XII) класаў факультатыўныя заняткі могуць праводзіцца ў рэжыме шасцідзённага тыдня. У шосты школьны дзень могуць праводзіцца заняткі па гульнявых відах спорту для вучняў I–XI (XII) класаў.</w:t>
      </w:r>
    </w:p>
    <w:p w14:paraId="45F9FAA6" w14:textId="77777777" w:rsidR="005F7B6F" w:rsidRPr="00DD461F" w:rsidRDefault="00A342FF" w:rsidP="005F7B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увагу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на тое, што факультатыўныя заняткі могуць быць арганізаваны УАСА для вучн</w:t>
      </w:r>
      <w:r w:rsidR="00CE5B9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іншых УАСА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праз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сеткав</w:t>
      </w:r>
      <w:r w:rsidR="00CE5B96"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ую</w:t>
      </w:r>
      <w:r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форм</w:t>
      </w:r>
      <w:r w:rsidR="00CE5B96"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у</w:t>
      </w:r>
      <w:r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ўзаемадзеяння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. Парадак і ўмовы рэалізацыі адукацыйных праграм агульнай сярэдняй адукацыі, у тым ліку і пры арганізацыі факультатыўных заняткаў, 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праз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сеткав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ую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форм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ўзаемадзеяння вызначаны ў Палажэнні аб сеткавай форме ўзаемадзеяння пры рэалізацыі адукацыйных праграм, зацверджаным пастановай Савета Міністраў Рэспублікі Беларусь ад 31 жніўня 2022 г. № 572</w:t>
      </w:r>
      <w:r w:rsidR="005F7B6F" w:rsidRPr="00DD461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D461F" w:rsidRPr="00DD461F">
        <w:rPr>
          <w:rFonts w:ascii="Times New Roman" w:hAnsi="Times New Roman" w:cs="Times New Roman"/>
          <w:bCs/>
          <w:sz w:val="30"/>
          <w:szCs w:val="30"/>
        </w:rPr>
        <w:t>«</w:t>
      </w:r>
      <w:r w:rsidR="005F7B6F" w:rsidRPr="00DD461F">
        <w:rPr>
          <w:rFonts w:ascii="Times New Roman" w:hAnsi="Times New Roman" w:cs="Times New Roman"/>
          <w:bCs/>
          <w:sz w:val="30"/>
          <w:szCs w:val="30"/>
        </w:rPr>
        <w:t>Аб пытаннях рэалізацыі адукацыйных праграм</w:t>
      </w:r>
      <w:r w:rsidR="00DD461F" w:rsidRPr="00DD461F">
        <w:rPr>
          <w:rFonts w:ascii="Times New Roman" w:hAnsi="Times New Roman" w:cs="Times New Roman"/>
          <w:bCs/>
          <w:sz w:val="30"/>
          <w:szCs w:val="30"/>
        </w:rPr>
        <w:t>»</w:t>
      </w:r>
      <w:r w:rsidR="005F7B6F" w:rsidRPr="00DD461F">
        <w:rPr>
          <w:rFonts w:ascii="Times New Roman" w:hAnsi="Times New Roman" w:cs="Times New Roman"/>
          <w:bCs/>
          <w:sz w:val="30"/>
          <w:szCs w:val="30"/>
        </w:rPr>
        <w:t>.</w:t>
      </w:r>
    </w:p>
    <w:p w14:paraId="22118806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Парадак аб'яднання вучн</w:t>
      </w:r>
      <w:r w:rsidR="00DD461F">
        <w:rPr>
          <w:rFonts w:ascii="Times New Roman" w:hAnsi="Times New Roman" w:cs="Times New Roman"/>
          <w:b/>
          <w:sz w:val="30"/>
          <w:szCs w:val="30"/>
        </w:rPr>
        <w:t>я</w:t>
      </w:r>
      <w:r w:rsidRPr="00DD461F">
        <w:rPr>
          <w:rFonts w:ascii="Times New Roman" w:hAnsi="Times New Roman" w:cs="Times New Roman"/>
          <w:b/>
          <w:sz w:val="30"/>
          <w:szCs w:val="30"/>
        </w:rPr>
        <w:t>ў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некалькіх класаў (паралельных класаў) у групы для арганізацыі заняткаў вызначаны ў пункце 51 Палажэння аб </w:t>
      </w:r>
      <w:r w:rsidR="00B4203E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адукацыі, згодна з якім:</w:t>
      </w:r>
    </w:p>
    <w:p w14:paraId="159C203B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вучн</w:t>
      </w:r>
      <w:r w:rsidR="00DD461F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, як правіла аднаго або паралельных класаў, аб'ядноўваюцца ў групу для арганізацыі </w:t>
      </w:r>
      <w:r w:rsidRPr="00B4203E">
        <w:rPr>
          <w:rFonts w:ascii="Times New Roman" w:hAnsi="Times New Roman" w:cs="Times New Roman"/>
          <w:b/>
          <w:sz w:val="30"/>
          <w:szCs w:val="30"/>
        </w:rPr>
        <w:t>факультатыўных, стымулюючых і падтрым</w:t>
      </w:r>
      <w:r w:rsidR="00B4203E" w:rsidRPr="00B4203E">
        <w:rPr>
          <w:rFonts w:ascii="Times New Roman" w:hAnsi="Times New Roman" w:cs="Times New Roman"/>
          <w:b/>
          <w:sz w:val="30"/>
          <w:szCs w:val="30"/>
        </w:rPr>
        <w:t>ліваюч</w:t>
      </w:r>
      <w:r w:rsidRPr="00B4203E">
        <w:rPr>
          <w:rFonts w:ascii="Times New Roman" w:hAnsi="Times New Roman" w:cs="Times New Roman"/>
          <w:b/>
          <w:sz w:val="30"/>
          <w:szCs w:val="30"/>
        </w:rPr>
        <w:t>ых заняткаў, кансультацый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ў вячэрніх </w:t>
      </w:r>
      <w:r w:rsidRPr="00DD461F">
        <w:rPr>
          <w:rFonts w:ascii="Times New Roman" w:hAnsi="Times New Roman" w:cs="Times New Roman"/>
          <w:sz w:val="30"/>
          <w:szCs w:val="30"/>
        </w:rPr>
        <w:lastRenderedPageBreak/>
        <w:t>класаў у сярэдняй школе, якія атрымліваюць агульную сярэднюю адукацыю ў завочнай форме);</w:t>
      </w:r>
    </w:p>
    <w:p w14:paraId="218D26F1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напаўняльнасць групы для арганізацыі факультатыўных, стымулюючых і падтрымліваючых заняткаў, кансультацый павінна складаць:</w:t>
      </w:r>
    </w:p>
    <w:p w14:paraId="3F1BA52C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не менш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Pr="0004288C">
        <w:rPr>
          <w:rFonts w:ascii="Times New Roman" w:hAnsi="Times New Roman" w:cs="Times New Roman"/>
          <w:b/>
          <w:sz w:val="30"/>
          <w:szCs w:val="30"/>
        </w:rPr>
        <w:t>3 вучн</w:t>
      </w:r>
      <w:r w:rsidR="00DD461F" w:rsidRPr="0004288C">
        <w:rPr>
          <w:rFonts w:ascii="Times New Roman" w:hAnsi="Times New Roman" w:cs="Times New Roman"/>
          <w:b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факультатыўных заняткаў ва ўстановах адукацыі, размешчаных у сельскіх населеных пунктах;</w:t>
      </w:r>
    </w:p>
    <w:p w14:paraId="229C569D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не менш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Pr="0004288C">
        <w:rPr>
          <w:rFonts w:ascii="Times New Roman" w:hAnsi="Times New Roman" w:cs="Times New Roman"/>
          <w:b/>
          <w:sz w:val="30"/>
          <w:szCs w:val="30"/>
        </w:rPr>
        <w:t>5 вучняў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факультатыўных заняткаў ва ўстановах адукацыі, размешчаных у гарадах і пасёлках гарадскога тыпу;</w:t>
      </w:r>
    </w:p>
    <w:p w14:paraId="62B37F67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не менш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Pr="0004288C">
        <w:rPr>
          <w:rFonts w:ascii="Times New Roman" w:hAnsi="Times New Roman" w:cs="Times New Roman"/>
          <w:b/>
          <w:sz w:val="30"/>
          <w:szCs w:val="30"/>
        </w:rPr>
        <w:t>3 вучн</w:t>
      </w:r>
      <w:r w:rsidR="00463CA3">
        <w:rPr>
          <w:rFonts w:ascii="Times New Roman" w:hAnsi="Times New Roman" w:cs="Times New Roman"/>
          <w:b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стымулюючых, падтрымліваю</w:t>
      </w:r>
      <w:r w:rsidR="00463CA3">
        <w:rPr>
          <w:rFonts w:ascii="Times New Roman" w:hAnsi="Times New Roman" w:cs="Times New Roman"/>
          <w:sz w:val="30"/>
          <w:szCs w:val="30"/>
        </w:rPr>
        <w:t>чых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заняткаў і кансультацый (для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вячэрніх класаў сярэдняй школы, якія атрымліваюць агульную сярэднюю адукацыю ў завочнай форме).</w:t>
      </w:r>
    </w:p>
    <w:p w14:paraId="1B2B7F5E" w14:textId="77777777"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таксама ўвагу на тое, што:</w:t>
      </w:r>
    </w:p>
    <w:p w14:paraId="6EC1F0AB" w14:textId="77777777" w:rsidR="00A342FF" w:rsidRPr="00DD461F" w:rsidRDefault="003A4025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саставы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або ўпаўнаважанай ім асобай (падстава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пункт 53 Палажэння аб </w:t>
      </w:r>
      <w:r>
        <w:rPr>
          <w:rFonts w:ascii="Times New Roman" w:hAnsi="Times New Roman" w:cs="Times New Roman"/>
          <w:sz w:val="30"/>
          <w:szCs w:val="30"/>
        </w:rPr>
        <w:t>установе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адукацыі);</w:t>
      </w:r>
    </w:p>
    <w:p w14:paraId="213AC0D1" w14:textId="77777777" w:rsidR="00A342FF" w:rsidRPr="00DD461F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заняткі, у тым ліку факультатыўныя заняткі па асновах бяспекі жыццядзейнасці, радыяцыйнай бяспекі (для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УАСА, размешчаных у зонах радыеактыўнага забруджвання), факультатыўныя заняткі, змест якіх звязан</w:t>
      </w:r>
      <w:r w:rsidR="003A4025">
        <w:rPr>
          <w:rFonts w:ascii="Times New Roman" w:hAnsi="Times New Roman" w:cs="Times New Roman"/>
          <w:sz w:val="30"/>
          <w:szCs w:val="30"/>
        </w:rPr>
        <w:t>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пэўным відам прафесійнай дзейнасці, плануюцца асобным раскладам, які зацвярджаецца кіраўніком </w:t>
      </w:r>
      <w:r w:rsidR="003A4025">
        <w:rPr>
          <w:rFonts w:ascii="Times New Roman" w:hAnsi="Times New Roman" w:cs="Times New Roman"/>
          <w:sz w:val="30"/>
          <w:szCs w:val="30"/>
        </w:rPr>
        <w:t xml:space="preserve">установы адукацыі (упаўнаважанай </w:t>
      </w:r>
      <w:r w:rsidRPr="00DD461F">
        <w:rPr>
          <w:rFonts w:ascii="Times New Roman" w:hAnsi="Times New Roman" w:cs="Times New Roman"/>
          <w:sz w:val="30"/>
          <w:szCs w:val="30"/>
        </w:rPr>
        <w:t>ім асобай) і рэалізуе адукацыйныя праграмы агульнай сярэдняй адукацыі;</w:t>
      </w:r>
    </w:p>
    <w:p w14:paraId="6603CC98" w14:textId="77777777" w:rsidR="005125CD" w:rsidRPr="005125CD" w:rsidRDefault="00A342FF" w:rsidP="00512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працягласць перапынкаў паміж вучэбнымі і факультатыўнымі заняткамі вызначаецца ўстановай адукацыі, зыходзячы з канкрэтных умоў дзейнасці, арганізацыі харчавання вучн</w:t>
      </w:r>
      <w:r w:rsidR="003A4025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і іх адпачынку, з улікам патрабаванняў, устаноўленых у Дадатку 12 да спецыфічных санітарна-эпідэміялагічных патрабаванняў да зместу і эксплуатацыі ўстаноў адукацыі, зацверджаных пастановай Савета Міністраў Рэспублікі Беларусь ад 7 жніўня 2019 г. № 525 (у рэд</w:t>
      </w:r>
      <w:r w:rsidR="003A4025">
        <w:rPr>
          <w:rFonts w:ascii="Times New Roman" w:hAnsi="Times New Roman" w:cs="Times New Roman"/>
          <w:sz w:val="30"/>
          <w:szCs w:val="30"/>
        </w:rPr>
        <w:t>акцыі ад 15 лістапада 2022 г. № </w:t>
      </w:r>
      <w:r w:rsidRPr="00DD461F">
        <w:rPr>
          <w:rFonts w:ascii="Times New Roman" w:hAnsi="Times New Roman" w:cs="Times New Roman"/>
          <w:sz w:val="30"/>
          <w:szCs w:val="30"/>
        </w:rPr>
        <w:t xml:space="preserve">780, далей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ССЭ</w:t>
      </w:r>
      <w:r w:rsidR="00DD461F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 xml:space="preserve">). Так, пры арганізацыі адукацыйнага працэсу павінны быць перапынкі працягласцю не менш </w:t>
      </w:r>
      <w:r w:rsidR="00A10A7F">
        <w:rPr>
          <w:rFonts w:ascii="Times New Roman" w:hAnsi="Times New Roman" w:cs="Times New Roman"/>
          <w:sz w:val="30"/>
          <w:szCs w:val="30"/>
        </w:rPr>
        <w:t>за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15 хвілін для арганізацыі гарачага харчавання вучн</w:t>
      </w:r>
      <w:r w:rsidR="00A10A7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з улікам іх колькасці і месцаў у абедзеннай зале і дынамічна</w:t>
      </w:r>
      <w:r w:rsidR="00A10A7F">
        <w:rPr>
          <w:rFonts w:ascii="Times New Roman" w:hAnsi="Times New Roman" w:cs="Times New Roman"/>
          <w:sz w:val="30"/>
          <w:szCs w:val="30"/>
        </w:rPr>
        <w:t>га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пера</w:t>
      </w:r>
      <w:r w:rsidR="005125CD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ы</w:t>
      </w:r>
      <w:r w:rsidR="005125CD">
        <w:rPr>
          <w:rFonts w:ascii="Times New Roman" w:hAnsi="Times New Roman" w:cs="Times New Roman"/>
          <w:sz w:val="30"/>
          <w:szCs w:val="30"/>
        </w:rPr>
        <w:t>нку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(але не менш </w:t>
      </w:r>
      <w:r w:rsidR="005125CD">
        <w:rPr>
          <w:rFonts w:ascii="Times New Roman" w:hAnsi="Times New Roman" w:cs="Times New Roman"/>
          <w:sz w:val="30"/>
          <w:szCs w:val="30"/>
        </w:rPr>
        <w:t>за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дв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пера</w:t>
      </w:r>
      <w:r w:rsidR="005125CD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ы</w:t>
      </w:r>
      <w:r w:rsidR="005125CD">
        <w:rPr>
          <w:rFonts w:ascii="Times New Roman" w:hAnsi="Times New Roman" w:cs="Times New Roman"/>
          <w:sz w:val="30"/>
          <w:szCs w:val="30"/>
        </w:rPr>
        <w:t>нкі</w:t>
      </w:r>
      <w:r w:rsidRPr="00DD461F">
        <w:rPr>
          <w:rFonts w:ascii="Times New Roman" w:hAnsi="Times New Roman" w:cs="Times New Roman"/>
          <w:sz w:val="30"/>
          <w:szCs w:val="30"/>
        </w:rPr>
        <w:t>); перапынак не менш за 15 хвілін паміж першай і другой зменай вуч</w:t>
      </w:r>
      <w:r w:rsidR="00A10A7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(заняткаў); факультатыўныя, стымулюючыя,</w:t>
      </w:r>
      <w:r w:rsidR="005125CD">
        <w:rPr>
          <w:rFonts w:ascii="Times New Roman" w:hAnsi="Times New Roman" w:cs="Times New Roman"/>
          <w:sz w:val="30"/>
          <w:szCs w:val="30"/>
        </w:rPr>
        <w:t xml:space="preserve"> падтрымліваючыя 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заняткі могуць праводзіцца не раней чым </w:t>
      </w:r>
      <w:r w:rsidR="005125CD">
        <w:rPr>
          <w:rFonts w:ascii="Times New Roman" w:hAnsi="Times New Roman" w:cs="Times New Roman"/>
          <w:sz w:val="30"/>
          <w:szCs w:val="30"/>
        </w:rPr>
        <w:t>пра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з 20 </w:t>
      </w:r>
      <w:r w:rsidR="005125CD">
        <w:rPr>
          <w:rFonts w:ascii="Times New Roman" w:hAnsi="Times New Roman" w:cs="Times New Roman"/>
          <w:sz w:val="30"/>
          <w:szCs w:val="30"/>
        </w:rPr>
        <w:t>хвілін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п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>сл</w:t>
      </w:r>
      <w:r w:rsidR="005125CD">
        <w:rPr>
          <w:rFonts w:ascii="Times New Roman" w:hAnsi="Times New Roman" w:cs="Times New Roman"/>
          <w:sz w:val="30"/>
          <w:szCs w:val="30"/>
        </w:rPr>
        <w:t>я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за</w:t>
      </w:r>
      <w:r w:rsidR="005125CD" w:rsidRPr="005125CD">
        <w:rPr>
          <w:rFonts w:ascii="Times New Roman" w:hAnsi="Times New Roman" w:cs="Times New Roman"/>
          <w:sz w:val="30"/>
          <w:szCs w:val="30"/>
        </w:rPr>
        <w:t>к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>нч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н</w:t>
      </w:r>
      <w:r w:rsidR="005125CD">
        <w:rPr>
          <w:rFonts w:ascii="Times New Roman" w:hAnsi="Times New Roman" w:cs="Times New Roman"/>
          <w:sz w:val="30"/>
          <w:szCs w:val="30"/>
        </w:rPr>
        <w:t>н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я </w:t>
      </w:r>
      <w:r w:rsidR="005125CD">
        <w:rPr>
          <w:rFonts w:ascii="Times New Roman" w:hAnsi="Times New Roman" w:cs="Times New Roman"/>
          <w:sz w:val="30"/>
          <w:szCs w:val="30"/>
        </w:rPr>
        <w:t>в</w:t>
      </w:r>
      <w:r w:rsidR="005125CD" w:rsidRPr="005125CD">
        <w:rPr>
          <w:rFonts w:ascii="Times New Roman" w:hAnsi="Times New Roman" w:cs="Times New Roman"/>
          <w:sz w:val="30"/>
          <w:szCs w:val="30"/>
        </w:rPr>
        <w:t>уч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бных занят</w:t>
      </w:r>
      <w:r w:rsidR="005125CD">
        <w:rPr>
          <w:rFonts w:ascii="Times New Roman" w:hAnsi="Times New Roman" w:cs="Times New Roman"/>
          <w:sz w:val="30"/>
          <w:szCs w:val="30"/>
        </w:rPr>
        <w:t>каў</w:t>
      </w:r>
      <w:r w:rsidR="005125CD" w:rsidRPr="005125CD">
        <w:rPr>
          <w:rFonts w:ascii="Times New Roman" w:hAnsi="Times New Roman" w:cs="Times New Roman"/>
          <w:sz w:val="30"/>
          <w:szCs w:val="30"/>
        </w:rPr>
        <w:t>, пер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д </w:t>
      </w:r>
      <w:r w:rsidR="005125CD">
        <w:rPr>
          <w:rFonts w:ascii="Times New Roman" w:hAnsi="Times New Roman" w:cs="Times New Roman"/>
          <w:sz w:val="30"/>
          <w:szCs w:val="30"/>
        </w:rPr>
        <w:t>в</w:t>
      </w:r>
      <w:r w:rsidR="005125CD" w:rsidRPr="005125CD">
        <w:rPr>
          <w:rFonts w:ascii="Times New Roman" w:hAnsi="Times New Roman" w:cs="Times New Roman"/>
          <w:sz w:val="30"/>
          <w:szCs w:val="30"/>
        </w:rPr>
        <w:t>уч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бным</w:t>
      </w:r>
      <w:r w:rsidR="005125CD">
        <w:rPr>
          <w:rFonts w:ascii="Times New Roman" w:hAnsi="Times New Roman" w:cs="Times New Roman"/>
          <w:sz w:val="30"/>
          <w:szCs w:val="30"/>
        </w:rPr>
        <w:t>і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занят</w:t>
      </w:r>
      <w:r w:rsidR="005125CD">
        <w:rPr>
          <w:rFonts w:ascii="Times New Roman" w:hAnsi="Times New Roman" w:cs="Times New Roman"/>
          <w:sz w:val="30"/>
          <w:szCs w:val="30"/>
        </w:rPr>
        <w:t>ка</w:t>
      </w:r>
      <w:r w:rsidR="005125CD" w:rsidRPr="005125CD">
        <w:rPr>
          <w:rFonts w:ascii="Times New Roman" w:hAnsi="Times New Roman" w:cs="Times New Roman"/>
          <w:sz w:val="30"/>
          <w:szCs w:val="30"/>
        </w:rPr>
        <w:t>м</w:t>
      </w:r>
      <w:r w:rsidR="005125CD">
        <w:rPr>
          <w:rFonts w:ascii="Times New Roman" w:hAnsi="Times New Roman" w:cs="Times New Roman"/>
          <w:sz w:val="30"/>
          <w:szCs w:val="30"/>
        </w:rPr>
        <w:t>і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ў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выпадку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і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х </w:t>
      </w:r>
      <w:r w:rsidR="005125CD">
        <w:rPr>
          <w:rFonts w:ascii="Times New Roman" w:hAnsi="Times New Roman" w:cs="Times New Roman"/>
          <w:sz w:val="30"/>
          <w:szCs w:val="30"/>
        </w:rPr>
        <w:t>па</w:t>
      </w:r>
      <w:r w:rsidR="005125CD" w:rsidRPr="005125CD">
        <w:rPr>
          <w:rFonts w:ascii="Times New Roman" w:hAnsi="Times New Roman" w:cs="Times New Roman"/>
          <w:sz w:val="30"/>
          <w:szCs w:val="30"/>
        </w:rPr>
        <w:t>ча</w:t>
      </w:r>
      <w:r w:rsidR="005125CD">
        <w:rPr>
          <w:rFonts w:ascii="Times New Roman" w:hAnsi="Times New Roman" w:cs="Times New Roman"/>
          <w:sz w:val="30"/>
          <w:szCs w:val="30"/>
        </w:rPr>
        <w:t>тку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не ране</w:t>
      </w:r>
      <w:r w:rsidR="005125CD">
        <w:rPr>
          <w:rFonts w:ascii="Times New Roman" w:hAnsi="Times New Roman" w:cs="Times New Roman"/>
          <w:sz w:val="30"/>
          <w:szCs w:val="30"/>
        </w:rPr>
        <w:t>й за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9.00, пер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д </w:t>
      </w:r>
      <w:r w:rsidR="005125CD">
        <w:rPr>
          <w:rFonts w:ascii="Times New Roman" w:hAnsi="Times New Roman" w:cs="Times New Roman"/>
          <w:sz w:val="30"/>
          <w:szCs w:val="30"/>
        </w:rPr>
        <w:t>п</w:t>
      </w:r>
      <w:r w:rsidR="005125CD" w:rsidRPr="005125CD">
        <w:rPr>
          <w:rFonts w:ascii="Times New Roman" w:hAnsi="Times New Roman" w:cs="Times New Roman"/>
          <w:sz w:val="30"/>
          <w:szCs w:val="30"/>
        </w:rPr>
        <w:t>ача</w:t>
      </w:r>
      <w:r w:rsidR="005125CD">
        <w:rPr>
          <w:rFonts w:ascii="Times New Roman" w:hAnsi="Times New Roman" w:cs="Times New Roman"/>
          <w:sz w:val="30"/>
          <w:szCs w:val="30"/>
        </w:rPr>
        <w:t>тка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м </w:t>
      </w:r>
      <w:r w:rsidR="005125CD">
        <w:rPr>
          <w:rFonts w:ascii="Times New Roman" w:hAnsi="Times New Roman" w:cs="Times New Roman"/>
          <w:sz w:val="30"/>
          <w:szCs w:val="30"/>
        </w:rPr>
        <w:t>в</w:t>
      </w:r>
      <w:r w:rsidR="005125CD" w:rsidRPr="005125CD">
        <w:rPr>
          <w:rFonts w:ascii="Times New Roman" w:hAnsi="Times New Roman" w:cs="Times New Roman"/>
          <w:sz w:val="30"/>
          <w:szCs w:val="30"/>
        </w:rPr>
        <w:t>уч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бных занят</w:t>
      </w:r>
      <w:r w:rsidR="005125CD">
        <w:rPr>
          <w:rFonts w:ascii="Times New Roman" w:hAnsi="Times New Roman" w:cs="Times New Roman"/>
          <w:sz w:val="30"/>
          <w:szCs w:val="30"/>
        </w:rPr>
        <w:t>каў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у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друг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ую </w:t>
      </w:r>
      <w:r w:rsidR="005125CD">
        <w:rPr>
          <w:rFonts w:ascii="Times New Roman" w:hAnsi="Times New Roman" w:cs="Times New Roman"/>
          <w:sz w:val="30"/>
          <w:szCs w:val="30"/>
        </w:rPr>
        <w:t>з</w:t>
      </w:r>
      <w:r w:rsidR="005125CD" w:rsidRPr="005125CD">
        <w:rPr>
          <w:rFonts w:ascii="Times New Roman" w:hAnsi="Times New Roman" w:cs="Times New Roman"/>
          <w:sz w:val="30"/>
          <w:szCs w:val="30"/>
        </w:rPr>
        <w:t>мену.</w:t>
      </w:r>
    </w:p>
    <w:p w14:paraId="3ACCC5AD" w14:textId="77777777" w:rsidR="00CE66E6" w:rsidRPr="005125CD" w:rsidRDefault="00CE66E6" w:rsidP="00CE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C84B3F" w14:textId="77777777" w:rsidR="000A09E1" w:rsidRPr="00DD461F" w:rsidRDefault="0047703E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5. Асаблівасці арганізацыі адукацыйнага працэсу ў вячэрніх класах сярэдняй школы</w:t>
      </w:r>
    </w:p>
    <w:p w14:paraId="0AFBA215" w14:textId="77777777"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Адукацыйны працэс у вячэрніх класах сярэдняй школы арганізуецца ў адпаведнасці з вучэбным планам вячэрніх класаў сярэдняй школы, распрацаваным на аснове часткі тыпавога вуч</w:t>
      </w:r>
      <w:r w:rsidR="00E36D4B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нага плана, якая тычыцца вячэрніх класаў сярэдняй школы, з улікам формы атрымання адукацыі (вочнай або завочнай) і вучэбнымі праграмамі па вучэбных прадметах для X і XI класаў устаноў адукацыі, якія рэалізуюць адукацыйныя праграмы агульнай сярэдняй адукацыі з улікам трохгадовага тэрміну навучання і выхавання на III ступені агульнай сярэдняй адукацыі. У адукацыйным працэсе ў вячэрніх класах сярэдняй школы па ўсіх вучэбных прадметах выкарыстоўваюцца падручнікі і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дапаможнікі для X і XI класаў.</w:t>
      </w:r>
    </w:p>
    <w:p w14:paraId="7285AC35" w14:textId="77777777"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Сумарная колькасць абавязковых кантрольных работ па вучэбных прадметах, прадугледжаных для вывучэння на ІІІ ступені агульнай сярэдняй адукацыі, раўнамерна размяркоўваецца на ўсе тры гады атрымання сярэдняй адукацыі.</w:t>
      </w:r>
    </w:p>
    <w:p w14:paraId="0D2C7062" w14:textId="77777777"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Для вучняў вячэрніх класаў сярэдняй школы, якія атрымліваюць адукацыю ў завочнай форме, у кожнай чвэрці навучальнага года праводзяцца вучэбныя заняткі ў адпаведнасці з вучэбным планам сярэдняй школы для вячэрніх класаў (завочная форма атрымання адукацыі), а ў перыяд паміж вучэбнымі заняткамі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факультатыўныя, стымулюючыя заняткі і кансультацыі. Перыяд правядзення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у кожнай чвэрці вызначаецца кіраўніком сярэдняй школы, у якой створаны вячэрнія класы, і даводзіцца да ведама ўдзельнікаў адукацыйнага працэсу. У час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праводзяцца абавязковыя кантрольныя, лабараторныя і практычныя работы.</w:t>
      </w:r>
    </w:p>
    <w:p w14:paraId="7CE00E47" w14:textId="77777777"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Для вучняў вячэрніх класаў сярэдняй школы можа быць арганізавана правядзенне факультатыўных заняткаў (вочная, завочная формы атрымання адукацыі), стымулюючых заняткаў (вочная, завочная формы атрымання адукацыі), падтрым</w:t>
      </w:r>
      <w:r w:rsidR="00DE0C1C">
        <w:rPr>
          <w:rFonts w:ascii="Times New Roman" w:hAnsi="Times New Roman" w:cs="Times New Roman"/>
          <w:sz w:val="30"/>
          <w:szCs w:val="30"/>
        </w:rPr>
        <w:t>ліваюч</w:t>
      </w:r>
      <w:r w:rsidRPr="00DD461F">
        <w:rPr>
          <w:rFonts w:ascii="Times New Roman" w:hAnsi="Times New Roman" w:cs="Times New Roman"/>
          <w:sz w:val="30"/>
          <w:szCs w:val="30"/>
        </w:rPr>
        <w:t>ых заняткаў (вочная форма атрымання адукацыі), кансультацый (завочная форма атрымання адукацыі).</w:t>
      </w:r>
    </w:p>
    <w:p w14:paraId="3A90C037" w14:textId="77777777"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Пры арганізацыі адукацыйнага працэсу па вучэбных прадметах у вячэрніх класах сярэдняй школы настаўнікі павінны кіравацца дадаткамі да </w:t>
      </w:r>
      <w:r w:rsidR="00DE0C1C">
        <w:rPr>
          <w:rFonts w:ascii="Times New Roman" w:hAnsi="Times New Roman" w:cs="Times New Roman"/>
          <w:sz w:val="30"/>
          <w:szCs w:val="30"/>
        </w:rPr>
        <w:t>гэт</w:t>
      </w:r>
      <w:r w:rsidRPr="00DD461F">
        <w:rPr>
          <w:rFonts w:ascii="Times New Roman" w:hAnsi="Times New Roman" w:cs="Times New Roman"/>
          <w:sz w:val="30"/>
          <w:szCs w:val="30"/>
        </w:rPr>
        <w:t>ага інструктыўна-метадычнага пісьма.</w:t>
      </w:r>
    </w:p>
    <w:p w14:paraId="5E2AD2B9" w14:textId="77777777" w:rsidR="000A09E1" w:rsidRPr="00DD461F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6. Асаблівасці арганізацыі факультатыўных заняткаў музычнай, тэатральнай, харэаграфічнай і мастацкай накіраванасці</w:t>
      </w:r>
    </w:p>
    <w:p w14:paraId="2BE2EDC2" w14:textId="77777777" w:rsidR="00C22CFF" w:rsidRPr="00DD461F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У адпаведнасці з часткай другой пункта 49, пунктам 50 Палажэння аб </w:t>
      </w:r>
      <w:r w:rsidR="00F25990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 факультатыўныя заняткі музычнай, харэаграфічнай і тэатральнай накіраванасці могуць праводзіцца сумесна настаўнікам, які рэалізуе змест адпаведнай вучэбнай праграмы </w:t>
      </w:r>
      <w:r w:rsidRPr="00DD461F">
        <w:rPr>
          <w:rFonts w:ascii="Times New Roman" w:hAnsi="Times New Roman" w:cs="Times New Roman"/>
          <w:sz w:val="30"/>
          <w:szCs w:val="30"/>
        </w:rPr>
        <w:lastRenderedPageBreak/>
        <w:t>факультатыўных заняткаў,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="00C22CFF" w:rsidRPr="00DD461F">
        <w:rPr>
          <w:rFonts w:ascii="Times New Roman" w:hAnsi="Times New Roman" w:cs="Times New Roman"/>
          <w:sz w:val="30"/>
          <w:szCs w:val="30"/>
        </w:rPr>
        <w:t>і канцэртмайстрам (акампаніятарам). Па рашэнн</w:t>
      </w:r>
      <w:r w:rsidR="00F25990">
        <w:rPr>
          <w:rFonts w:ascii="Times New Roman" w:hAnsi="Times New Roman" w:cs="Times New Roman"/>
          <w:sz w:val="30"/>
          <w:szCs w:val="30"/>
        </w:rPr>
        <w:t>і</w:t>
      </w:r>
      <w:r w:rsidR="00C22CFF" w:rsidRPr="00DD461F">
        <w:rPr>
          <w:rFonts w:ascii="Times New Roman" w:hAnsi="Times New Roman" w:cs="Times New Roman"/>
          <w:sz w:val="30"/>
          <w:szCs w:val="30"/>
        </w:rPr>
        <w:t xml:space="preserve"> заснавальніка УАСА, у як</w:t>
      </w:r>
      <w:r w:rsidR="00F25990">
        <w:rPr>
          <w:rFonts w:ascii="Times New Roman" w:hAnsi="Times New Roman" w:cs="Times New Roman"/>
          <w:sz w:val="30"/>
          <w:szCs w:val="30"/>
        </w:rPr>
        <w:t>ой</w:t>
      </w:r>
      <w:r w:rsidR="00C22CFF" w:rsidRPr="00DD461F">
        <w:rPr>
          <w:rFonts w:ascii="Times New Roman" w:hAnsi="Times New Roman" w:cs="Times New Roman"/>
          <w:sz w:val="30"/>
          <w:szCs w:val="30"/>
        </w:rPr>
        <w:t xml:space="preserve"> арганізуюцца факультатыўныя заняткі музычнай, тэатральнай, харэаграфічнай і мастацкай накіраванасці, дапускаецца:</w:t>
      </w:r>
    </w:p>
    <w:p w14:paraId="3BC7EA31" w14:textId="77777777" w:rsidR="00FF0C2D" w:rsidRPr="00DD461F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I–IX класаў, накіраванай на навучанне і</w:t>
      </w:r>
      <w:r w:rsidR="00F25990">
        <w:rPr>
          <w:rFonts w:ascii="Times New Roman" w:hAnsi="Times New Roman" w:cs="Times New Roman"/>
          <w:sz w:val="30"/>
          <w:szCs w:val="30"/>
        </w:rPr>
        <w:t>гры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на адпаведным інструменце. На кожнага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адводзіцца 2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гадзіны на тыдзень;</w:t>
      </w:r>
    </w:p>
    <w:p w14:paraId="7F7034E9" w14:textId="77777777" w:rsidR="005F2BCF" w:rsidRPr="00DD461F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ажыццяўляць адукацыйны працэс у групах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F25990">
        <w:rPr>
          <w:rFonts w:ascii="Times New Roman" w:hAnsi="Times New Roman" w:cs="Times New Roman"/>
          <w:b/>
          <w:sz w:val="30"/>
          <w:szCs w:val="30"/>
        </w:rPr>
        <w:t>з напаўняльнасцю</w:t>
      </w:r>
      <w:r w:rsidR="00DD461F" w:rsidRPr="00F2599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5990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F25990">
        <w:rPr>
          <w:rFonts w:ascii="Times New Roman" w:hAnsi="Times New Roman" w:cs="Times New Roman"/>
          <w:b/>
          <w:sz w:val="30"/>
          <w:szCs w:val="30"/>
        </w:rPr>
        <w:t>за</w:t>
      </w:r>
      <w:r w:rsidRPr="00F25990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вучні пры засваенні зместу вучэбных праграм факультатыўных заняткаў музычнай, тэатральнай і харэаграфічнай накіраванасці для I–IX класаў, накіраваных на фарміраванне музычнай культуры сродкамі вакальнага або музычна-інструментальнага мастацтва, а таксама на фарміраванне харэаграфічнай культуры, тэатральнай культуры сродкамі харэаграфічнага мастацтва, тэатральнага мастацтва. На кожную групу з ліку вучняў аднаго або паралельных класаў адводзіцца 1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ная гадзіна </w:t>
      </w:r>
      <w:r w:rsidR="00DD461F">
        <w:rPr>
          <w:rFonts w:ascii="Times New Roman" w:hAnsi="Times New Roman" w:cs="Times New Roman"/>
          <w:sz w:val="30"/>
          <w:szCs w:val="30"/>
        </w:rPr>
        <w:t>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тыдзень;</w:t>
      </w:r>
    </w:p>
    <w:p w14:paraId="0EAACA0E" w14:textId="77777777" w:rsidR="005F2BCF" w:rsidRPr="00DD461F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ажыццяўляць адукацыйны працэс у групах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b/>
          <w:sz w:val="30"/>
          <w:szCs w:val="30"/>
        </w:rPr>
        <w:t>з напаўняльнасцю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0BF9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910BF9" w:rsidRPr="00910BF9">
        <w:rPr>
          <w:rFonts w:ascii="Times New Roman" w:hAnsi="Times New Roman" w:cs="Times New Roman"/>
          <w:b/>
          <w:sz w:val="30"/>
          <w:szCs w:val="30"/>
        </w:rPr>
        <w:t>за</w:t>
      </w:r>
      <w:r w:rsidRPr="00910BF9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вучні пры </w:t>
      </w:r>
      <w:r w:rsidR="00910BF9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>асваенні зместу вучэбных праграм факультатыўных заняткаў мастацкай накіраванасці для I–IX класаў, накіраваных на фарміраванне мастацкай культуры сродкамі выяўленчага, дэкаратыўна-прыкладнога мастацтва і дызайну. На кожную групу з ліку вучн</w:t>
      </w:r>
      <w:r w:rsidR="00910BF9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аднаго або паралельных класаў адводзіцца не больш за 3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 xml:space="preserve">ныя гадзіны </w:t>
      </w:r>
      <w:r w:rsidR="00DD461F">
        <w:rPr>
          <w:rFonts w:ascii="Times New Roman" w:hAnsi="Times New Roman" w:cs="Times New Roman"/>
          <w:sz w:val="30"/>
          <w:szCs w:val="30"/>
        </w:rPr>
        <w:t>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тыдзень.</w:t>
      </w:r>
    </w:p>
    <w:p w14:paraId="491634DB" w14:textId="77777777" w:rsidR="000A09E1" w:rsidRPr="0069238F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 музычнай, тэатральнай, харэаграфічнай і мастацкай накіраванасці праводзяцца ў адпаведнасці з вучэбнымі праграмамі, зацверджанымі Міністэрствам адукацыі Рэспублікі Беларусь і размешчанымі на нацыянальным адукацыйным партале</w:t>
      </w:r>
      <w:r w:rsidRPr="0069238F">
        <w:rPr>
          <w:rFonts w:ascii="Times New Roman" w:hAnsi="Times New Roman" w:cs="Times New Roman"/>
          <w:sz w:val="30"/>
          <w:szCs w:val="30"/>
        </w:rPr>
        <w:t>:</w:t>
      </w:r>
      <w:r w:rsidR="00DD461F" w:rsidRPr="0069238F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69238F" w:rsidRPr="005D3319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</w:t>
        </w:r>
        <w:r w:rsidR="0069238F" w:rsidRPr="0069238F">
          <w:rPr>
            <w:rStyle w:val="a8"/>
            <w:rFonts w:ascii="Times New Roman" w:hAnsi="Times New Roman" w:cs="Times New Roman"/>
            <w:i/>
            <w:sz w:val="30"/>
            <w:szCs w:val="30"/>
          </w:rPr>
          <w:t>://</w:t>
        </w:r>
        <w:r w:rsidR="0069238F" w:rsidRPr="005D3319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adu</w:t>
        </w:r>
        <w:r w:rsidR="0069238F" w:rsidRPr="0069238F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69238F" w:rsidRPr="005D3319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by</w:t>
        </w:r>
        <w:r w:rsidR="0069238F" w:rsidRPr="0069238F">
          <w:rPr>
            <w:rStyle w:val="a8"/>
            <w:rFonts w:ascii="Times New Roman" w:hAnsi="Times New Roman" w:cs="Times New Roman"/>
            <w:i/>
            <w:sz w:val="30"/>
            <w:szCs w:val="30"/>
          </w:rPr>
          <w:t>/</w:t>
        </w:r>
      </w:hyperlink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 Г</w:t>
      </w:r>
      <w:r w:rsidR="0069238F">
        <w:rPr>
          <w:rFonts w:ascii="Times New Roman" w:hAnsi="Times New Roman" w:cs="Times New Roman"/>
          <w:i/>
          <w:sz w:val="30"/>
          <w:szCs w:val="30"/>
        </w:rPr>
        <w:t xml:space="preserve">алоўная 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69238F">
        <w:rPr>
          <w:rFonts w:ascii="Times New Roman" w:hAnsi="Times New Roman" w:cs="Times New Roman"/>
          <w:i/>
          <w:sz w:val="30"/>
          <w:szCs w:val="30"/>
        </w:rPr>
        <w:t>Адукацыйны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 пр</w:t>
      </w:r>
      <w:r w:rsidR="0069238F">
        <w:rPr>
          <w:rFonts w:ascii="Times New Roman" w:hAnsi="Times New Roman" w:cs="Times New Roman"/>
          <w:i/>
          <w:sz w:val="30"/>
          <w:szCs w:val="30"/>
        </w:rPr>
        <w:t>а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>ц</w:t>
      </w:r>
      <w:r w:rsidR="0069238F">
        <w:rPr>
          <w:rFonts w:ascii="Times New Roman" w:hAnsi="Times New Roman" w:cs="Times New Roman"/>
          <w:i/>
          <w:sz w:val="30"/>
          <w:szCs w:val="30"/>
        </w:rPr>
        <w:t>эс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>2023/2024 навучальны год / Агульна</w:t>
      </w:r>
      <w:r w:rsidR="00DE3105" w:rsidRPr="00DE3105">
        <w:rPr>
          <w:rFonts w:ascii="Times New Roman" w:hAnsi="Times New Roman" w:cs="Times New Roman"/>
          <w:i/>
          <w:sz w:val="30"/>
          <w:szCs w:val="30"/>
        </w:rPr>
        <w:t>я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 xml:space="preserve"> сяр</w:t>
      </w:r>
      <w:r w:rsidR="00DE3105" w:rsidRPr="00DE3105">
        <w:rPr>
          <w:rFonts w:ascii="Times New Roman" w:hAnsi="Times New Roman" w:cs="Times New Roman"/>
          <w:i/>
          <w:sz w:val="30"/>
          <w:szCs w:val="30"/>
        </w:rPr>
        <w:t>э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>дн</w:t>
      </w:r>
      <w:r w:rsidR="00DE3105" w:rsidRPr="00DE3105">
        <w:rPr>
          <w:rFonts w:ascii="Times New Roman" w:hAnsi="Times New Roman" w:cs="Times New Roman"/>
          <w:i/>
          <w:sz w:val="30"/>
          <w:szCs w:val="30"/>
        </w:rPr>
        <w:t>яя адукацыя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 xml:space="preserve"> / </w:t>
      </w:r>
      <w:hyperlink r:id="rId9" w:history="1"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Ву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ч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бны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я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пр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грамы факультат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ыў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ных занят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каў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музы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чна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й, т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атральн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й, х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р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граф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ічна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й 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і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мастацка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й на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кіра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в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анасці</w:t>
        </w:r>
      </w:hyperlink>
      <w:r w:rsidR="0069238F" w:rsidRPr="00DE3105">
        <w:rPr>
          <w:rFonts w:ascii="Times New Roman" w:hAnsi="Times New Roman" w:cs="Times New Roman"/>
          <w:i/>
          <w:sz w:val="30"/>
          <w:szCs w:val="30"/>
        </w:rPr>
        <w:t xml:space="preserve">; </w:t>
      </w:r>
      <w:hyperlink r:id="rId10" w:history="1"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Пер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алік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в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уч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бных пр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грам факультат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ыў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ных занят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каў</w:t>
        </w:r>
        <w:r w:rsidR="00DE3105" w:rsidRPr="00DE3105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.</w:t>
        </w:r>
      </w:hyperlink>
      <w:r w:rsidR="0069238F" w:rsidRPr="0069238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F6911E" w14:textId="77777777" w:rsidR="000A09E1" w:rsidRPr="00DD461F" w:rsidRDefault="000A09E1" w:rsidP="00EC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адпаведнасці з</w:t>
      </w:r>
      <w:r w:rsidR="00DD461F">
        <w:rPr>
          <w:rFonts w:ascii="Times New Roman" w:hAnsi="Times New Roman" w:cs="Times New Roman"/>
          <w:sz w:val="30"/>
          <w:szCs w:val="30"/>
        </w:rPr>
        <w:t xml:space="preserve"> часткай чацвёртай пункта 93 СС</w:t>
      </w:r>
      <w:r w:rsidR="00910BF9">
        <w:rPr>
          <w:rFonts w:ascii="Times New Roman" w:hAnsi="Times New Roman" w:cs="Times New Roman"/>
          <w:sz w:val="30"/>
          <w:szCs w:val="30"/>
        </w:rPr>
        <w:t>ЭП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арганізацыі факультатыўных заняткаў музычнай, харэаграфічнай, мастацкай і тэатральнай накіраванасці ва ўстановах агульнай сярэдняй адукацыі максімальны дапушчальны аб'ём вучэбнай нагрузкі на аднаго вучня </w:t>
      </w:r>
      <w:r w:rsidR="00910BF9">
        <w:rPr>
          <w:rFonts w:ascii="Times New Roman" w:hAnsi="Times New Roman" w:cs="Times New Roman"/>
          <w:sz w:val="30"/>
          <w:szCs w:val="30"/>
        </w:rPr>
        <w:t>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тыдзень можа быць павялічаны </w:t>
      </w:r>
      <w:r w:rsidR="00F04C06">
        <w:rPr>
          <w:rFonts w:ascii="Times New Roman" w:hAnsi="Times New Roman" w:cs="Times New Roman"/>
          <w:sz w:val="30"/>
          <w:szCs w:val="30"/>
        </w:rPr>
        <w:t xml:space="preserve">ў </w:t>
      </w:r>
      <w:r w:rsidRPr="00DD461F">
        <w:rPr>
          <w:rFonts w:ascii="Times New Roman" w:hAnsi="Times New Roman" w:cs="Times New Roman"/>
          <w:sz w:val="30"/>
          <w:szCs w:val="30"/>
        </w:rPr>
        <w:t>II–IV класах на 2 вуч</w:t>
      </w:r>
      <w:r w:rsidR="00F04C0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гадзіны, V–XI класах – на 3 вуч</w:t>
      </w:r>
      <w:r w:rsidR="00F04C0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гадзіны.</w:t>
      </w:r>
    </w:p>
    <w:p w14:paraId="552A2AC0" w14:textId="77777777" w:rsidR="00EC0EB4" w:rsidRPr="00DD461F" w:rsidRDefault="00EC0EB4" w:rsidP="00450B5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DB6F585" w14:textId="77777777" w:rsidR="00BA5070" w:rsidRPr="00DD461F" w:rsidRDefault="00450B53" w:rsidP="00450B5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lastRenderedPageBreak/>
        <w:t>АКТУАЛЬНЫЯ АСПЕКТЫ НАВУЧАННЯ І ВЫХАВАННЯ ПРЫ РЭАЛІЗАЦЫІ АДУКАЦЫЙНЫХ ПРАГ</w:t>
      </w:r>
      <w:r w:rsidR="00F04C06">
        <w:rPr>
          <w:rFonts w:ascii="Times New Roman" w:hAnsi="Times New Roman" w:cs="Times New Roman"/>
          <w:b/>
          <w:sz w:val="30"/>
          <w:szCs w:val="30"/>
        </w:rPr>
        <w:t>РАМ АГУЛЬНАЙ СЯРЭДНЯ</w:t>
      </w:r>
      <w:r w:rsidRPr="00DD461F">
        <w:rPr>
          <w:rFonts w:ascii="Times New Roman" w:hAnsi="Times New Roman" w:cs="Times New Roman"/>
          <w:b/>
          <w:sz w:val="30"/>
          <w:szCs w:val="30"/>
        </w:rPr>
        <w:t>Й АДУКАЦЫІ</w:t>
      </w:r>
    </w:p>
    <w:p w14:paraId="7EF5CD20" w14:textId="77777777" w:rsidR="005F6404" w:rsidRPr="00DD461F" w:rsidRDefault="00E85B98" w:rsidP="00112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адпаведнасці з пунктам 1 артыкула 10 Кодэкса аб адукацыі мэтамі адукацыі ў дачыненні да агульнай сярэдняй адукацыі з'яўляюцца: фарміраванне грамадзянскасці і патрыятызму; інтэлектуальнае, духоўна-маральнае, творчае, фізічнае развіццё асобы вучн</w:t>
      </w:r>
      <w:r w:rsidR="003A7CE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; фарміраванне ў яго ведаў, уменняў, навыкаў і кампетэнцый.</w:t>
      </w:r>
    </w:p>
    <w:p w14:paraId="36CB2E5A" w14:textId="77777777" w:rsidR="00256B11" w:rsidRPr="00DD461F" w:rsidRDefault="00256B11" w:rsidP="00112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Дасягненню мэт агульнай сярэдняй адукацыі садзейнічае кампетэнтнасны падыход да арганізацыі адукацыйнага працэсу, фарміраванне і развіццё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рэалізацыя выхаваўчага працэсу, вучэбных прадметаў, факультатыўных заняткаў.</w:t>
      </w:r>
    </w:p>
    <w:p w14:paraId="2BBDF190" w14:textId="77777777" w:rsidR="00193D76" w:rsidRPr="00F04C06" w:rsidRDefault="00F64955" w:rsidP="0011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7.</w:t>
      </w:r>
      <w:r w:rsidR="00F04C0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93D76" w:rsidRPr="00F04C06">
        <w:rPr>
          <w:rFonts w:ascii="Times New Roman" w:hAnsi="Times New Roman" w:cs="Times New Roman"/>
          <w:b/>
          <w:sz w:val="30"/>
          <w:szCs w:val="30"/>
        </w:rPr>
        <w:t xml:space="preserve">Функцыянальная </w:t>
      </w:r>
      <w:r w:rsidR="00F04C06" w:rsidRPr="00F04C06">
        <w:rPr>
          <w:rFonts w:ascii="Times New Roman" w:hAnsi="Times New Roman" w:cs="Times New Roman"/>
          <w:b/>
          <w:sz w:val="30"/>
          <w:szCs w:val="30"/>
        </w:rPr>
        <w:t>адукаванасць</w:t>
      </w:r>
      <w:r w:rsidR="00193D76" w:rsidRPr="00F04C06">
        <w:rPr>
          <w:rFonts w:ascii="Times New Roman" w:hAnsi="Times New Roman" w:cs="Times New Roman"/>
          <w:b/>
          <w:sz w:val="30"/>
          <w:szCs w:val="30"/>
        </w:rPr>
        <w:t xml:space="preserve"> як інструмент фарміравання кампетэнцый. Падрыхтоўка да нацыянальнага даследавання якасці адукацыі</w:t>
      </w:r>
    </w:p>
    <w:p w14:paraId="30E8E400" w14:textId="77777777" w:rsidR="001B5525" w:rsidRPr="00DD461F" w:rsidRDefault="00193D76" w:rsidP="001B5525">
      <w:pPr>
        <w:spacing w:after="0" w:line="240" w:lineRule="auto"/>
        <w:ind w:firstLine="708"/>
        <w:jc w:val="both"/>
      </w:pPr>
      <w:r w:rsidRPr="00DD461F">
        <w:rPr>
          <w:rFonts w:ascii="Times New Roman" w:hAnsi="Times New Roman" w:cs="Times New Roman"/>
          <w:sz w:val="30"/>
          <w:szCs w:val="30"/>
        </w:rPr>
        <w:t xml:space="preserve">Сутнасць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заключаецца ў здольнасці вучня самастойна ажыццяўляць вучэбную дзейнасць і прымяняць набытыя веды, уменні і навыкі для вырашэння жыццёвых задач у розных сферах дзейнасці, зносін і сацыяльных адносін.</w:t>
      </w:r>
    </w:p>
    <w:p w14:paraId="717FA0CC" w14:textId="77777777" w:rsidR="00443273" w:rsidRPr="00DD461F" w:rsidRDefault="007835AC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Такія веды, уменні і навыкі могуць быць набыты вучнямі, калі навучанне і выхаванне маюць дзейнасны характар, адукацыйны працэс арыентаваны на развіццё самастойнасці і адказнасці вучня за вынікі сваёй вучэбнай дзейнасці.</w:t>
      </w:r>
    </w:p>
    <w:p w14:paraId="4848B948" w14:textId="77777777" w:rsidR="00256B11" w:rsidRPr="00DD461F" w:rsidRDefault="00443273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Самастойная падрыхтоўка вучняў да вучэбных заняткаў, выкананне заданняў, дадзеных настаўнікам у м</w:t>
      </w:r>
      <w:r w:rsidR="003A7CE8">
        <w:rPr>
          <w:rFonts w:ascii="Times New Roman" w:hAnsi="Times New Roman" w:cs="Times New Roman"/>
          <w:sz w:val="30"/>
          <w:szCs w:val="30"/>
        </w:rPr>
        <w:t>еж</w:t>
      </w:r>
      <w:r w:rsidRPr="00DD461F">
        <w:rPr>
          <w:rFonts w:ascii="Times New Roman" w:hAnsi="Times New Roman" w:cs="Times New Roman"/>
          <w:sz w:val="30"/>
          <w:szCs w:val="30"/>
        </w:rPr>
        <w:t>ах вучэбнай праграмы для выканання ў пазавучэбны час (далей – дамашняе заданне), ажыццяўляецца вучн</w:t>
      </w:r>
      <w:r w:rsidR="003A7CE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мі ў хатніх і іншых умовах, у тым ліку ў лічбавым адукацыйным асяроддзі, і прадугледжвае выкананне заданняў у вусн</w:t>
      </w:r>
      <w:r w:rsidR="00F04C06">
        <w:rPr>
          <w:rFonts w:ascii="Times New Roman" w:hAnsi="Times New Roman" w:cs="Times New Roman"/>
          <w:sz w:val="30"/>
          <w:szCs w:val="30"/>
        </w:rPr>
        <w:t>ай</w:t>
      </w:r>
      <w:r w:rsidRPr="00DD461F">
        <w:rPr>
          <w:rFonts w:ascii="Times New Roman" w:hAnsi="Times New Roman" w:cs="Times New Roman"/>
          <w:sz w:val="30"/>
          <w:szCs w:val="30"/>
        </w:rPr>
        <w:t xml:space="preserve">, пісьмовай, практычнай формах або іх спалучэнні </w:t>
      </w:r>
      <w:r w:rsidR="00957D7A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мэта</w:t>
      </w:r>
      <w:r w:rsidR="00957D7A">
        <w:rPr>
          <w:rFonts w:ascii="Times New Roman" w:hAnsi="Times New Roman" w:cs="Times New Roman"/>
          <w:sz w:val="30"/>
          <w:szCs w:val="30"/>
        </w:rPr>
        <w:t>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удасканалення, развіцця і практычнага прымянення прадметных ведаў і ўменняў, </w:t>
      </w:r>
      <w:r w:rsidR="00957D7A">
        <w:rPr>
          <w:rFonts w:ascii="Times New Roman" w:hAnsi="Times New Roman" w:cs="Times New Roman"/>
          <w:sz w:val="30"/>
          <w:szCs w:val="30"/>
        </w:rPr>
        <w:t>якія</w:t>
      </w:r>
      <w:r w:rsidRPr="00DD461F">
        <w:rPr>
          <w:rFonts w:ascii="Times New Roman" w:hAnsi="Times New Roman" w:cs="Times New Roman"/>
          <w:sz w:val="30"/>
          <w:szCs w:val="30"/>
        </w:rPr>
        <w:t xml:space="preserve"> фарміруюцца ў ходзе вучэбн</w:t>
      </w:r>
      <w:r w:rsidR="00957D7A">
        <w:rPr>
          <w:rFonts w:ascii="Times New Roman" w:hAnsi="Times New Roman" w:cs="Times New Roman"/>
          <w:sz w:val="30"/>
          <w:szCs w:val="30"/>
        </w:rPr>
        <w:t>ых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занятк</w:t>
      </w:r>
      <w:r w:rsidR="00957D7A">
        <w:rPr>
          <w:rFonts w:ascii="Times New Roman" w:hAnsi="Times New Roman" w:cs="Times New Roman"/>
          <w:sz w:val="30"/>
          <w:szCs w:val="30"/>
        </w:rPr>
        <w:t>аў</w:t>
      </w:r>
      <w:r w:rsidRPr="00DD461F">
        <w:rPr>
          <w:rFonts w:ascii="Times New Roman" w:hAnsi="Times New Roman" w:cs="Times New Roman"/>
          <w:sz w:val="30"/>
          <w:szCs w:val="30"/>
        </w:rPr>
        <w:t>, універсальных вуч</w:t>
      </w:r>
      <w:r w:rsidR="00F04C0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дзеянняў і іх выкарыстання для вырашэння вучэбных, вучэбна-пазнавальных і вучэбна-практычных задач у адпаведнасці з асноўнымі патрабаваннямі да выніка</w:t>
      </w:r>
      <w:r w:rsidR="00957D7A">
        <w:rPr>
          <w:rFonts w:ascii="Times New Roman" w:hAnsi="Times New Roman" w:cs="Times New Roman"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вучэбнай дзейнасці вучн</w:t>
      </w:r>
      <w:r w:rsidR="00957D7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якія вызначаны ў вучэбнай праграме.</w:t>
      </w:r>
      <w:r w:rsidR="00957D7A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Пры гэтым вызначэнне аб'ёму дамашніх заданняў ажыццяўляецца ў адпаведнасці з санітарна-эпідэміялагічнымі патрабаваннямі з улікам узроставых, псіхафізічных асаблівасцей, здольнасцей і інтарэсаў вучняў.</w:t>
      </w:r>
    </w:p>
    <w:p w14:paraId="28F8CCB5" w14:textId="77777777" w:rsidR="00443273" w:rsidRPr="00DD461F" w:rsidRDefault="00443273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Індыкатарам якасці адукацыі ў частцы фарміравання функцыянальнай </w:t>
      </w:r>
      <w:r w:rsidR="00957D7A">
        <w:rPr>
          <w:rFonts w:ascii="Times New Roman" w:hAnsi="Times New Roman" w:cs="Times New Roman"/>
          <w:sz w:val="30"/>
          <w:szCs w:val="30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з'яўляецца нацыянальнае даследаванне якасці адукацыі (Н</w:t>
      </w:r>
      <w:r w:rsidR="00F04C06">
        <w:rPr>
          <w:rFonts w:ascii="Times New Roman" w:hAnsi="Times New Roman" w:cs="Times New Roman"/>
          <w:sz w:val="30"/>
          <w:szCs w:val="30"/>
        </w:rPr>
        <w:t>ДЯА</w:t>
      </w:r>
      <w:r w:rsidRPr="00DD461F">
        <w:rPr>
          <w:rFonts w:ascii="Times New Roman" w:hAnsi="Times New Roman" w:cs="Times New Roman"/>
          <w:sz w:val="30"/>
          <w:szCs w:val="30"/>
        </w:rPr>
        <w:t>), якое ставіць с</w:t>
      </w:r>
      <w:r w:rsidR="00957D7A">
        <w:rPr>
          <w:rFonts w:ascii="Times New Roman" w:hAnsi="Times New Roman" w:cs="Times New Roman"/>
          <w:sz w:val="30"/>
          <w:szCs w:val="30"/>
        </w:rPr>
        <w:t>абе за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мэт</w:t>
      </w:r>
      <w:r w:rsidR="00957D7A">
        <w:rPr>
          <w:rFonts w:ascii="Times New Roman" w:hAnsi="Times New Roman" w:cs="Times New Roman"/>
          <w:sz w:val="30"/>
          <w:szCs w:val="30"/>
        </w:rPr>
        <w:t>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праверку наяўнасці </w:t>
      </w:r>
      <w:r w:rsidRPr="00DD461F">
        <w:rPr>
          <w:rFonts w:ascii="Times New Roman" w:hAnsi="Times New Roman" w:cs="Times New Roman"/>
          <w:sz w:val="30"/>
          <w:szCs w:val="30"/>
        </w:rPr>
        <w:lastRenderedPageBreak/>
        <w:t>такіх ведаў, уменняў і навыкаў, якія могуць дапамагчы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 у рэальных жыццёвых сітуацыях.</w:t>
      </w:r>
    </w:p>
    <w:p w14:paraId="6BD21584" w14:textId="77777777" w:rsidR="000427C5" w:rsidRPr="00DD461F" w:rsidRDefault="000427C5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У лістападзе 2023 года плануецца правядзенне нацыянальнага даследавання якасці адукацыі (далей </w:t>
      </w:r>
      <w:r w:rsidR="00F04C06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Н</w:t>
      </w:r>
      <w:r w:rsidR="00957D7A">
        <w:rPr>
          <w:rFonts w:ascii="Times New Roman" w:hAnsi="Times New Roman" w:cs="Times New Roman"/>
          <w:sz w:val="30"/>
          <w:szCs w:val="30"/>
        </w:rPr>
        <w:t>ДЯ</w:t>
      </w:r>
      <w:r w:rsidRPr="00DD461F">
        <w:rPr>
          <w:rFonts w:ascii="Times New Roman" w:hAnsi="Times New Roman" w:cs="Times New Roman"/>
          <w:sz w:val="30"/>
          <w:szCs w:val="30"/>
        </w:rPr>
        <w:t>А), у якім прымуць удзел вучн</w:t>
      </w:r>
      <w:r w:rsidR="00957D7A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Х класа.</w:t>
      </w:r>
    </w:p>
    <w:p w14:paraId="75905A04" w14:textId="77777777" w:rsidR="000427C5" w:rsidRPr="00DD461F" w:rsidRDefault="00957D7A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НДЯА</w:t>
      </w:r>
      <w:r w:rsidR="000427C5" w:rsidRPr="00DD461F">
        <w:rPr>
          <w:rFonts w:ascii="Times New Roman" w:hAnsi="Times New Roman" w:cs="Times New Roman"/>
          <w:sz w:val="30"/>
          <w:szCs w:val="30"/>
        </w:rPr>
        <w:t xml:space="preserve"> накіравана на праверку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адукаванасці</w:t>
      </w:r>
      <w:r w:rsidR="000427C5" w:rsidRPr="00DD461F">
        <w:rPr>
          <w:rFonts w:ascii="Times New Roman" w:hAnsi="Times New Roman" w:cs="Times New Roman"/>
          <w:sz w:val="30"/>
          <w:szCs w:val="30"/>
        </w:rPr>
        <w:t xml:space="preserve">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="000427C5" w:rsidRPr="00DD461F">
        <w:rPr>
          <w:rFonts w:ascii="Times New Roman" w:hAnsi="Times New Roman" w:cs="Times New Roman"/>
          <w:sz w:val="30"/>
          <w:szCs w:val="30"/>
        </w:rPr>
        <w:t>ў</w:t>
      </w:r>
      <w:r w:rsidR="00491722">
        <w:rPr>
          <w:rFonts w:ascii="Times New Roman" w:hAnsi="Times New Roman" w:cs="Times New Roman"/>
          <w:sz w:val="30"/>
          <w:szCs w:val="30"/>
        </w:rPr>
        <w:t> –</w:t>
      </w:r>
      <w:r w:rsidR="000427C5" w:rsidRPr="00DD461F">
        <w:rPr>
          <w:rFonts w:ascii="Times New Roman" w:hAnsi="Times New Roman" w:cs="Times New Roman"/>
          <w:sz w:val="30"/>
          <w:szCs w:val="30"/>
        </w:rPr>
        <w:t xml:space="preserve"> здольнасці, якая забяспечвае эфектыўнае функцыянаванне чалавека ў розных сферах жыццядзейнасці.</w:t>
      </w:r>
    </w:p>
    <w:p w14:paraId="3DDA4F67" w14:textId="77777777" w:rsidR="000427C5" w:rsidRPr="00DD461F" w:rsidRDefault="000427C5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Даследаванне ўключае выкананне дыягнастычнай ра</w:t>
      </w:r>
      <w:r w:rsidR="00F04C06">
        <w:rPr>
          <w:rFonts w:ascii="Times New Roman" w:hAnsi="Times New Roman" w:cs="Times New Roman"/>
          <w:sz w:val="30"/>
          <w:szCs w:val="30"/>
        </w:rPr>
        <w:t>бот</w:t>
      </w:r>
      <w:r w:rsidRPr="00DD461F">
        <w:rPr>
          <w:rFonts w:ascii="Times New Roman" w:hAnsi="Times New Roman" w:cs="Times New Roman"/>
          <w:sz w:val="30"/>
          <w:szCs w:val="30"/>
        </w:rPr>
        <w:t>ы</w:t>
      </w:r>
      <w:r w:rsidR="00F04C06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(на працягу 90 хвілін), анкетаванне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і педагагічных работнікаў. Кожны вуч</w:t>
      </w:r>
      <w:r w:rsidR="00F04C06">
        <w:rPr>
          <w:rFonts w:ascii="Times New Roman" w:hAnsi="Times New Roman" w:cs="Times New Roman"/>
          <w:sz w:val="30"/>
          <w:szCs w:val="30"/>
        </w:rPr>
        <w:t>а</w:t>
      </w:r>
      <w:r w:rsidRPr="00DD461F">
        <w:rPr>
          <w:rFonts w:ascii="Times New Roman" w:hAnsi="Times New Roman" w:cs="Times New Roman"/>
          <w:sz w:val="30"/>
          <w:szCs w:val="30"/>
        </w:rPr>
        <w:t>н</w:t>
      </w:r>
      <w:r w:rsidR="00F04C06">
        <w:rPr>
          <w:rFonts w:ascii="Times New Roman" w:hAnsi="Times New Roman" w:cs="Times New Roman"/>
          <w:sz w:val="30"/>
          <w:szCs w:val="30"/>
        </w:rPr>
        <w:t>ь</w:t>
      </w:r>
      <w:r w:rsidRPr="00DD461F">
        <w:rPr>
          <w:rFonts w:ascii="Times New Roman" w:hAnsi="Times New Roman" w:cs="Times New Roman"/>
          <w:sz w:val="30"/>
          <w:szCs w:val="30"/>
        </w:rPr>
        <w:t xml:space="preserve"> (удзельнік Н</w:t>
      </w:r>
      <w:r w:rsidR="00B319A9">
        <w:rPr>
          <w:rFonts w:ascii="Times New Roman" w:hAnsi="Times New Roman" w:cs="Times New Roman"/>
          <w:sz w:val="30"/>
          <w:szCs w:val="30"/>
        </w:rPr>
        <w:t>ДЯА</w:t>
      </w:r>
      <w:r w:rsidRPr="00DD461F">
        <w:rPr>
          <w:rFonts w:ascii="Times New Roman" w:hAnsi="Times New Roman" w:cs="Times New Roman"/>
          <w:sz w:val="30"/>
          <w:szCs w:val="30"/>
        </w:rPr>
        <w:t>) атрымае варыянт дыягнастычнай ра</w:t>
      </w:r>
      <w:r w:rsidR="00F04C06">
        <w:rPr>
          <w:rFonts w:ascii="Times New Roman" w:hAnsi="Times New Roman" w:cs="Times New Roman"/>
          <w:sz w:val="30"/>
          <w:szCs w:val="30"/>
        </w:rPr>
        <w:t>бот</w:t>
      </w:r>
      <w:r w:rsidRPr="00DD461F">
        <w:rPr>
          <w:rFonts w:ascii="Times New Roman" w:hAnsi="Times New Roman" w:cs="Times New Roman"/>
          <w:sz w:val="30"/>
          <w:szCs w:val="30"/>
        </w:rPr>
        <w:t xml:space="preserve">ы, які змяшчае заданні па двух </w:t>
      </w:r>
      <w:r w:rsidR="00F04C06">
        <w:rPr>
          <w:rFonts w:ascii="Times New Roman" w:hAnsi="Times New Roman" w:cs="Times New Roman"/>
          <w:sz w:val="30"/>
          <w:szCs w:val="30"/>
        </w:rPr>
        <w:t>галіна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х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</w:t>
      </w:r>
      <w:r w:rsidRPr="00DD461F">
        <w:rPr>
          <w:rFonts w:ascii="Times New Roman" w:hAnsi="Times New Roman" w:cs="Times New Roman"/>
          <w:sz w:val="30"/>
          <w:szCs w:val="30"/>
        </w:rPr>
        <w:t>насці: чытацкай і матэматычнай або прыродазнаўч</w:t>
      </w:r>
      <w:r w:rsidR="00B319A9">
        <w:rPr>
          <w:rFonts w:ascii="Times New Roman" w:hAnsi="Times New Roman" w:cs="Times New Roman"/>
          <w:sz w:val="30"/>
          <w:szCs w:val="30"/>
        </w:rPr>
        <w:t>анавуковай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і фінансавай.</w:t>
      </w:r>
    </w:p>
    <w:p w14:paraId="7B24F74F" w14:textId="77777777" w:rsidR="000427C5" w:rsidRPr="00DD461F" w:rsidRDefault="000427C5" w:rsidP="000427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Дыягнастычная работа будзе накіравана на праверку здольнасцей вучняў выкарыстоўваць атрыманы на вучэбных занятках </w:t>
      </w:r>
      <w:r w:rsidR="00B319A9">
        <w:rPr>
          <w:rFonts w:ascii="Times New Roman" w:hAnsi="Times New Roman" w:cs="Times New Roman"/>
          <w:sz w:val="30"/>
          <w:szCs w:val="30"/>
        </w:rPr>
        <w:t>д</w:t>
      </w:r>
      <w:r w:rsidRPr="00DD461F">
        <w:rPr>
          <w:rFonts w:ascii="Times New Roman" w:hAnsi="Times New Roman" w:cs="Times New Roman"/>
          <w:sz w:val="30"/>
          <w:szCs w:val="30"/>
        </w:rPr>
        <w:t>о</w:t>
      </w:r>
      <w:r w:rsidR="00B319A9">
        <w:rPr>
          <w:rFonts w:ascii="Times New Roman" w:hAnsi="Times New Roman" w:cs="Times New Roman"/>
          <w:sz w:val="30"/>
          <w:szCs w:val="30"/>
        </w:rPr>
        <w:t>свед</w:t>
      </w:r>
      <w:r w:rsidRPr="00DD461F">
        <w:rPr>
          <w:rFonts w:ascii="Times New Roman" w:hAnsi="Times New Roman" w:cs="Times New Roman"/>
          <w:sz w:val="30"/>
          <w:szCs w:val="30"/>
        </w:rPr>
        <w:t xml:space="preserve"> (</w:t>
      </w:r>
      <w:r w:rsidR="00B319A9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>асвоеныя веды, уменні, спосабы дзейнасці) для вырашэння жыццёвых праблем, змадэл</w:t>
      </w:r>
      <w:r w:rsidR="00B319A9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ваных у заданнях.</w:t>
      </w:r>
    </w:p>
    <w:p w14:paraId="54308A2F" w14:textId="77777777" w:rsidR="000427C5" w:rsidRPr="00DD461F" w:rsidRDefault="000427C5" w:rsidP="0004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D461F">
        <w:rPr>
          <w:rFonts w:ascii="Times New Roman" w:hAnsi="Times New Roman" w:cs="Times New Roman"/>
          <w:sz w:val="30"/>
          <w:szCs w:val="30"/>
        </w:rPr>
        <w:t>Актуальную інфармацыю аб падрыхтоўцы да даследавання можна знайсці на нацыянальным адукацыйным партале:</w:t>
      </w:r>
      <w:r w:rsidR="00F04C06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="00DE3105" w:rsidRPr="0016005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  <w:r w:rsidR="00DE3105" w:rsidRPr="00DE3105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u w:val="none"/>
            <w:lang w:eastAsia="ru-RU"/>
          </w:rPr>
          <w:t>/</w:t>
        </w:r>
      </w:hyperlink>
      <w:r w:rsidR="00DE3105">
        <w:rPr>
          <w:rFonts w:ascii="Times New Roman" w:eastAsia="Times New 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12" w:history="1">
        <w:r w:rsidR="00DE3105" w:rsidRPr="00DE3105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Галоўная</w:t>
        </w:r>
        <w:r w:rsidRPr="00DE3105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/ </w:t>
        </w:r>
        <w:r w:rsidRPr="00DE3105">
          <w:rPr>
            <w:rStyle w:val="a8"/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Нацыянальнае даследаванне якасці адукацыі (Н</w:t>
        </w:r>
        <w:r w:rsidR="00B319A9" w:rsidRPr="00DE3105">
          <w:rPr>
            <w:rStyle w:val="a8"/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ДЯА</w:t>
        </w:r>
        <w:r w:rsidRPr="00DE3105">
          <w:rPr>
            <w:rStyle w:val="a8"/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)</w:t>
        </w:r>
      </w:hyperlink>
      <w:r w:rsidRPr="00DE310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53209E9" w14:textId="77777777" w:rsidR="000427C5" w:rsidRPr="00DD461F" w:rsidRDefault="000427C5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Трэніровачныя варыянты дыягнастычнай работы будуць размешчаны ў пачатку 2023/2024 навучальнага года.</w:t>
      </w:r>
    </w:p>
    <w:p w14:paraId="4BB30B82" w14:textId="77777777" w:rsidR="00B9540A" w:rsidRPr="00DD461F" w:rsidRDefault="00F64955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8. Рэалізацыя выхаваўчага патэнцыялу вучэбных прадметаў, факультатыўных заняткаў</w:t>
      </w:r>
    </w:p>
    <w:p w14:paraId="2ECD483A" w14:textId="77777777" w:rsidR="002C1F92" w:rsidRPr="00DD461F" w:rsidRDefault="0031222C" w:rsidP="009B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У 2023/2024 навучальным годзе актуальна рэалізоўваць у адукацыйным працэсе выхаваўчы патэнцыял вучэбных прадметаў, факультатыўных заняткаў </w:t>
      </w:r>
      <w:r w:rsidR="0024486F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мэта</w:t>
      </w:r>
      <w:r w:rsidR="0024486F">
        <w:rPr>
          <w:rFonts w:ascii="Times New Roman" w:hAnsi="Times New Roman" w:cs="Times New Roman"/>
          <w:sz w:val="30"/>
          <w:szCs w:val="30"/>
        </w:rPr>
        <w:t>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фарміравання ў вучняў грамадзянскасці, патрыятызму, паважлівага стаўлення да гістарычнага мінулага, стваральнай працы як галоўнай умовы развіцця беларускай дзяржавы. </w:t>
      </w:r>
      <w:r w:rsidR="0024486F">
        <w:rPr>
          <w:rFonts w:ascii="Times New Roman" w:hAnsi="Times New Roman" w:cs="Times New Roman"/>
          <w:sz w:val="30"/>
          <w:szCs w:val="30"/>
        </w:rPr>
        <w:t>Выр</w:t>
      </w:r>
      <w:r w:rsidRPr="00DD461F">
        <w:rPr>
          <w:rFonts w:ascii="Times New Roman" w:hAnsi="Times New Roman" w:cs="Times New Roman"/>
          <w:sz w:val="30"/>
          <w:szCs w:val="30"/>
        </w:rPr>
        <w:t>ашэнне гэтых задач павінна садзейнічаць фарміраванню атмасферы міру і згоды ў беларускім грамадстве і быць непасрэдна звязана з дасягненнем вучн</w:t>
      </w:r>
      <w:r w:rsidR="0024486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мі асобасных адукацыйных вынікаў, пэўнымі адукацыйнымі стандартамі агульнай сярэдняй адукацыі і вучэбнымі праграмамі па вучэбных прадметах, вучэбнымі праграмамі факультатыўных заняткаў, у тым ліку змест якіх накіраваны на вывучэнне гістарычных, геаграфічных, сацыяльна-эканамічных, культурных асаблівасцей рэгіёнаў Рэспублікі Беларусь.</w:t>
      </w:r>
    </w:p>
    <w:p w14:paraId="1458B649" w14:textId="77777777" w:rsidR="00B97A1B" w:rsidRPr="00DD461F" w:rsidRDefault="00083009" w:rsidP="009B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Інфармуем</w:t>
      </w:r>
      <w:r w:rsidRPr="00DD461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,</w:t>
      </w:r>
      <w:r w:rsidR="00F04C0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што асаблівасці фарміравання і развіцця функцыянальнай 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вучняў пры вывучэнні зместу вучэбных прадметаў, рэкамендуемыя метады навучання і выхавання, заданні для выканання вучнямі, а таксама асаблівасці рэалізацыі выхаваўчага 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патэнцыялу вучэбных прадметаў выкладзены ў дадатках 1–22 да гэтага 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іс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ьм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а.</w:t>
      </w:r>
    </w:p>
    <w:p w14:paraId="2A55C080" w14:textId="77777777" w:rsidR="00F64955" w:rsidRPr="00DE3105" w:rsidRDefault="00353A04" w:rsidP="009B6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Акрамя таго, падрыхтаван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пісьмо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па выкарыстанні ў адукацыйным працэсе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0175C" w:rsidRPr="00DD461F">
        <w:rPr>
          <w:rFonts w:ascii="Times New Roman" w:hAnsi="Times New Roman" w:cs="Times New Roman"/>
          <w:iCs/>
          <w:sz w:val="30"/>
          <w:szCs w:val="30"/>
        </w:rPr>
        <w:t>вынікаў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перыяд: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hyperlink r:id="rId13" w:history="1"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://</w:t>
        </w:r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adu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.</w:t>
        </w:r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by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DE3105" w:rsidRPr="00DE310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14" w:history="1"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Г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л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оўн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ая / 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Адукацыйны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пр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ц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э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с. </w:t>
        </w:r>
        <w:r w:rsidR="00DE3105" w:rsidRPr="00B4771F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2023/2024</w:t>
        </w:r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 </w:t>
        </w:r>
        <w:r w:rsidR="00DE3105" w:rsidRPr="00B4771F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навучальны год / Агульная сярэдняя адукацыя / </w:t>
        </w:r>
        <w:r w:rsidR="00DE3105" w:rsidRPr="00B4771F">
          <w:rPr>
            <w:rStyle w:val="a8"/>
            <w:rFonts w:ascii="Times New Roman" w:hAnsi="Times New Roman" w:cs="Times New Roman"/>
            <w:b/>
            <w:i/>
            <w:iCs/>
            <w:sz w:val="30"/>
            <w:szCs w:val="30"/>
          </w:rPr>
          <w:t>Інструктыўна-метадычныя пісьмы</w:t>
        </w:r>
      </w:hyperlink>
      <w:r w:rsidR="00DE310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36C6A7E5" w14:textId="77777777" w:rsidR="00591E99" w:rsidRPr="00DD461F" w:rsidRDefault="00591E99" w:rsidP="00591E9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  <w:r w:rsidRPr="00DD461F">
        <w:rPr>
          <w:rFonts w:ascii="Times New Roman" w:hAnsi="Times New Roman" w:cs="Times New Roman"/>
          <w:sz w:val="30"/>
          <w:szCs w:val="30"/>
          <w:lang w:eastAsia="ru-RU"/>
        </w:rPr>
        <w:t>Улічваючы вялікі адукацыйны патэнцыял экскурсій, значную колькасць экскурсійных аб'ектаў і турыстычных маршрутаў у Рэспубліцы Беларусь, у 2023/2024 навучальным годзе неабходна пра</w:t>
      </w:r>
      <w:r w:rsidR="00D27F31">
        <w:rPr>
          <w:rFonts w:ascii="Times New Roman" w:hAnsi="Times New Roman" w:cs="Times New Roman"/>
          <w:sz w:val="30"/>
          <w:szCs w:val="30"/>
          <w:lang w:eastAsia="ru-RU"/>
        </w:rPr>
        <w:t>цягну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ць арганізацыю і правядзенне экскурсій. Варта прадугледзець арганізацыю экскурсій для вучняў І–ХІ класаў у м</w:t>
      </w:r>
      <w:r w:rsidR="00D27F31">
        <w:rPr>
          <w:rFonts w:ascii="Times New Roman" w:hAnsi="Times New Roman" w:cs="Times New Roman"/>
          <w:sz w:val="30"/>
          <w:szCs w:val="30"/>
          <w:lang w:eastAsia="ru-RU"/>
        </w:rPr>
        <w:t>еж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ах арганізацыі адукацыйнага працэсу на працягу любога вуч</w:t>
      </w:r>
      <w:r w:rsidR="00F04C06">
        <w:rPr>
          <w:rFonts w:ascii="Times New Roman" w:hAnsi="Times New Roman" w:cs="Times New Roman"/>
          <w:sz w:val="30"/>
          <w:szCs w:val="30"/>
          <w:lang w:eastAsia="ru-RU"/>
        </w:rPr>
        <w:t>эб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нага дня тыдня (з панядзелка па пятніцу), а таксама ў пазаўрочны час, у тым ліку і ў шосты школьны дзень.</w:t>
      </w:r>
    </w:p>
    <w:p w14:paraId="7E23DB46" w14:textId="77777777" w:rsidR="00591E99" w:rsidRPr="008D77FB" w:rsidRDefault="00591E99" w:rsidP="00591E9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  <w:r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Метадычныя рэкамендацыі па арганізацыі экскурсій для вучняў І–ХІ класаў устаноў адукацыі, якія рэалізуюць адукацыйныя праграмы агульнай сярэдняй адукацыі, пералік экскурсійных аб'ектаў і турыстычных маршрутаў, якія рэкамендуюцца для наведвання вучнямі ўстаноў адукацыі, якія рэалізуюць адукацыйныя праграмы агульнай сярэдняй адукацыі, размешчаны 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 xml:space="preserve">ў разделе 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нацыянальн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>ага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 адукацыйн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>ага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 партал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F04C0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hyperlink r:id="rId15" w:history="1">
        <w:r w:rsidR="008D77FB" w:rsidRPr="001D140C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>https://vospitanie.adu.by/</w:t>
        </w:r>
      </w:hyperlink>
      <w:r w:rsidR="008D77FB" w:rsidRPr="008D77FB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16" w:history="1">
        <w:r w:rsidR="008D77FB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>Арганізацыя выхавання</w:t>
        </w:r>
        <w:r w:rsidR="008D77FB" w:rsidRPr="008D77FB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Мет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а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д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ычныя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 xml:space="preserve"> р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э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к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а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мендац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ыі</w:t>
        </w:r>
      </w:hyperlink>
      <w:r w:rsidR="008D77F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409FF987" w14:textId="77777777" w:rsidR="00E70FA7" w:rsidRPr="00B74A50" w:rsidRDefault="00353A04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4A50">
        <w:rPr>
          <w:rFonts w:ascii="Times New Roman" w:hAnsi="Times New Roman" w:cs="Times New Roman"/>
          <w:b/>
          <w:bCs/>
          <w:sz w:val="30"/>
          <w:szCs w:val="30"/>
        </w:rPr>
        <w:t>9.</w:t>
      </w:r>
      <w:r w:rsidR="00F04C06" w:rsidRPr="00B74A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70FA7" w:rsidRPr="00B74A50">
        <w:rPr>
          <w:rFonts w:ascii="Times New Roman" w:hAnsi="Times New Roman" w:cs="Times New Roman"/>
          <w:b/>
          <w:sz w:val="30"/>
          <w:szCs w:val="30"/>
        </w:rPr>
        <w:t>Дапрофільная падрыхтоўка і прафарыентацыйная ра</w:t>
      </w:r>
      <w:r w:rsidR="00F04C06" w:rsidRPr="00B74A50">
        <w:rPr>
          <w:rFonts w:ascii="Times New Roman" w:hAnsi="Times New Roman" w:cs="Times New Roman"/>
          <w:b/>
          <w:sz w:val="30"/>
          <w:szCs w:val="30"/>
        </w:rPr>
        <w:t>бот</w:t>
      </w:r>
      <w:r w:rsidR="00E70FA7" w:rsidRPr="00B74A50">
        <w:rPr>
          <w:rFonts w:ascii="Times New Roman" w:hAnsi="Times New Roman" w:cs="Times New Roman"/>
          <w:b/>
          <w:sz w:val="30"/>
          <w:szCs w:val="30"/>
        </w:rPr>
        <w:t>а</w:t>
      </w:r>
    </w:p>
    <w:p w14:paraId="54347580" w14:textId="77777777" w:rsidR="00161547" w:rsidRPr="00DD461F" w:rsidRDefault="00E70FA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Дапрофільная падрыхтоўка і прафарыентацыйная работа з'яўляюцца абавязковым падрыхтоўчым этапам для свядомага выбару вучнямі ўзроўню асноўнай адукацыі з улікам уласнай індывідуальнасці для </w:t>
      </w:r>
      <w:r w:rsidR="00B74A50">
        <w:rPr>
          <w:rFonts w:ascii="Times New Roman" w:hAnsi="Times New Roman" w:cs="Times New Roman"/>
          <w:sz w:val="30"/>
          <w:szCs w:val="30"/>
        </w:rPr>
        <w:t>працягу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адукацыі па завяршэнні навучання і выхавання на II ступені агульнай сярэдняй адукацыі, які арыентаваны:</w:t>
      </w:r>
      <w:bookmarkStart w:id="0" w:name="_Hlk136858980"/>
      <w:bookmarkEnd w:id="0"/>
    </w:p>
    <w:p w14:paraId="7B8C97F2" w14:textId="77777777" w:rsidR="00161547" w:rsidRPr="00DD461F" w:rsidRDefault="000F68A8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 выяўленне інтарэсаў, схільнасцей і здольнасцей вучняў;</w:t>
      </w:r>
    </w:p>
    <w:p w14:paraId="5BAE270F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аказанне псіхолага-педагагічнай дапамогі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 у выбары вучэбных прадметаў для іх вывучэ</w:t>
      </w:r>
      <w:r w:rsidR="00F04C06">
        <w:rPr>
          <w:rFonts w:ascii="Times New Roman" w:hAnsi="Times New Roman" w:cs="Times New Roman"/>
          <w:sz w:val="30"/>
          <w:szCs w:val="30"/>
        </w:rPr>
        <w:t>ння на павышаным узроўні ў VIII–</w:t>
      </w:r>
      <w:r w:rsidRPr="00DD461F">
        <w:rPr>
          <w:rFonts w:ascii="Times New Roman" w:hAnsi="Times New Roman" w:cs="Times New Roman"/>
          <w:sz w:val="30"/>
          <w:szCs w:val="30"/>
        </w:rPr>
        <w:t>IX класах, факультатыўных заняткаў, профілю адукацыйнай праграмы дадатковай адукацыі дзяцей і моладзі;</w:t>
      </w:r>
    </w:p>
    <w:p w14:paraId="431D45F0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фарміраванне ў вучняў унутранай патрэб</w:t>
      </w:r>
      <w:r w:rsidR="00B74A50">
        <w:rPr>
          <w:rFonts w:ascii="Times New Roman" w:hAnsi="Times New Roman" w:cs="Times New Roman"/>
          <w:sz w:val="30"/>
          <w:szCs w:val="30"/>
        </w:rPr>
        <w:t>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і гатоўнасці да свядомага выбару сферы працоўнай дзейнасці, умення суадносіць свае інтарэсы і здольнасці з патрабаваннямі, якія вы</w:t>
      </w:r>
      <w:r w:rsidR="00B74A50">
        <w:rPr>
          <w:rFonts w:ascii="Times New Roman" w:hAnsi="Times New Roman" w:cs="Times New Roman"/>
          <w:sz w:val="30"/>
          <w:szCs w:val="30"/>
        </w:rPr>
        <w:t>луча</w:t>
      </w:r>
      <w:r w:rsidRPr="00DD461F">
        <w:rPr>
          <w:rFonts w:ascii="Times New Roman" w:hAnsi="Times New Roman" w:cs="Times New Roman"/>
          <w:sz w:val="30"/>
          <w:szCs w:val="30"/>
        </w:rPr>
        <w:t>юцца выбранай сферай працоўнай дзейнасці;</w:t>
      </w:r>
    </w:p>
    <w:p w14:paraId="5510D9B5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развіццё ў вучняў пазнавальных інтарэсаў і пазнавальнай актыўнасці, крэатыўнасці, здольнасці да прыняцця рашэння ў нестандартных сітуацыях, неабходнай для працоўнай мабільнасці.</w:t>
      </w:r>
    </w:p>
    <w:p w14:paraId="027CE693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lastRenderedPageBreak/>
        <w:t>Асноўнымі структурнымі кампанентамі дапрофільнай падрыхтоўкі з'яўляюцца:</w:t>
      </w:r>
    </w:p>
    <w:p w14:paraId="0CA64583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прафарыентацыйная работа (інфармаванне, кансультаванне, дыягностыка і іншыя этапы прафарыентацыйнай работы);</w:t>
      </w:r>
    </w:p>
    <w:p w14:paraId="61C5573B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псіхолага-педагагічнае суправаджэнне;</w:t>
      </w:r>
    </w:p>
    <w:p w14:paraId="6AB05C72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заняткі;</w:t>
      </w:r>
    </w:p>
    <w:p w14:paraId="0AD77329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аб'яднанні па інтарэсах;</w:t>
      </w:r>
    </w:p>
    <w:p w14:paraId="06699509" w14:textId="77777777"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адукацыйныя мерапрыемствы;</w:t>
      </w:r>
    </w:p>
    <w:p w14:paraId="1B872308" w14:textId="77777777" w:rsidR="0015466F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вывучэнне асобных вуч</w:t>
      </w:r>
      <w:r w:rsidR="00B74A50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прадметаў на павышаным узроўні</w:t>
      </w:r>
      <w:r w:rsidR="00B74A50">
        <w:rPr>
          <w:rFonts w:ascii="Times New Roman" w:hAnsi="Times New Roman" w:cs="Times New Roman"/>
          <w:sz w:val="30"/>
          <w:szCs w:val="30"/>
        </w:rPr>
        <w:t xml:space="preserve"> 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VIII</w:t>
      </w:r>
      <w:r w:rsidR="00F04C06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IX класах.</w:t>
      </w:r>
    </w:p>
    <w:p w14:paraId="2A57BC8E" w14:textId="77777777"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адукацыйнай практыцы могуць рэалізоўвацца наступныя мадэлі арганізацыі дапрофільнай падрыхтоўкі і прафарыентацыйнай работы:</w:t>
      </w:r>
    </w:p>
    <w:p w14:paraId="02E9547A" w14:textId="77777777"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м</w:t>
      </w:r>
      <w:r w:rsidR="00F04C06">
        <w:rPr>
          <w:rFonts w:ascii="Times New Roman" w:hAnsi="Times New Roman" w:cs="Times New Roman"/>
          <w:sz w:val="30"/>
          <w:szCs w:val="30"/>
        </w:rPr>
        <w:t>еж</w:t>
      </w:r>
      <w:r w:rsidRPr="00DD461F">
        <w:rPr>
          <w:rFonts w:ascii="Times New Roman" w:hAnsi="Times New Roman" w:cs="Times New Roman"/>
          <w:sz w:val="30"/>
          <w:szCs w:val="30"/>
        </w:rPr>
        <w:t>ах адной установы агульнай сярэдняй адукацыі;</w:t>
      </w:r>
    </w:p>
    <w:p w14:paraId="4C5A8B56" w14:textId="77777777"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форме сеткавага ўзаемадзеяння ўстаноў агульнай сярэдняй адукацыі;</w:t>
      </w:r>
    </w:p>
    <w:p w14:paraId="48A032DE" w14:textId="77777777"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форме сеткавага ўзаемадзеяння ўстаноў агульнай сярэдняй, прафесійна-тэхнічнай, сярэдняй спецыяльнай, вышэйшай адукацыі, дадатковай адукацыі дзяцей і моладзі.</w:t>
      </w:r>
    </w:p>
    <w:p w14:paraId="44CC4A36" w14:textId="77777777" w:rsidR="002A338A" w:rsidRPr="00DD461F" w:rsidRDefault="00F04C06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23A9C" w:rsidRPr="00DD461F">
        <w:rPr>
          <w:rFonts w:ascii="Times New Roman" w:hAnsi="Times New Roman" w:cs="Times New Roman"/>
          <w:sz w:val="30"/>
          <w:szCs w:val="30"/>
        </w:rPr>
        <w:t xml:space="preserve"> мэта</w:t>
      </w:r>
      <w:r>
        <w:rPr>
          <w:rFonts w:ascii="Times New Roman" w:hAnsi="Times New Roman" w:cs="Times New Roman"/>
          <w:sz w:val="30"/>
          <w:szCs w:val="30"/>
        </w:rPr>
        <w:t>й</w:t>
      </w:r>
      <w:r w:rsidR="00C23A9C" w:rsidRPr="00DD461F">
        <w:rPr>
          <w:rFonts w:ascii="Times New Roman" w:hAnsi="Times New Roman" w:cs="Times New Roman"/>
          <w:sz w:val="30"/>
          <w:szCs w:val="30"/>
        </w:rPr>
        <w:t xml:space="preserve"> стварэння ўмоў для фарміравання гатоўнасці да прафесійнага самавызначэння, аказання інфармацыйнай падтрымкі вучням у выбары сферы будучай прафесійнай дзейнасці, выпрацоўкі ў вучн</w:t>
      </w:r>
      <w:r w:rsidR="00CA077C">
        <w:rPr>
          <w:rFonts w:ascii="Times New Roman" w:hAnsi="Times New Roman" w:cs="Times New Roman"/>
          <w:sz w:val="30"/>
          <w:szCs w:val="30"/>
        </w:rPr>
        <w:t>я</w:t>
      </w:r>
      <w:r w:rsidR="00C23A9C" w:rsidRPr="00DD461F">
        <w:rPr>
          <w:rFonts w:ascii="Times New Roman" w:hAnsi="Times New Roman" w:cs="Times New Roman"/>
          <w:sz w:val="30"/>
          <w:szCs w:val="30"/>
        </w:rPr>
        <w:t>ў станоўчых эмацы</w:t>
      </w:r>
      <w:r w:rsidR="00CA077C">
        <w:rPr>
          <w:rFonts w:ascii="Times New Roman" w:hAnsi="Times New Roman" w:cs="Times New Roman"/>
          <w:sz w:val="30"/>
          <w:szCs w:val="30"/>
        </w:rPr>
        <w:t>яналь</w:t>
      </w:r>
      <w:r w:rsidR="00C23A9C" w:rsidRPr="00DD461F">
        <w:rPr>
          <w:rFonts w:ascii="Times New Roman" w:hAnsi="Times New Roman" w:cs="Times New Roman"/>
          <w:sz w:val="30"/>
          <w:szCs w:val="30"/>
        </w:rPr>
        <w:t>ных адносін да працэсу выбару сферы будучай прафесійнай дзейнасці рэкамендуем выкарыстоўваць наступныя найменні вуч</w:t>
      </w:r>
      <w:r w:rsidR="00CA077C">
        <w:rPr>
          <w:rFonts w:ascii="Times New Roman" w:hAnsi="Times New Roman" w:cs="Times New Roman"/>
          <w:sz w:val="30"/>
          <w:szCs w:val="30"/>
        </w:rPr>
        <w:t>эб</w:t>
      </w:r>
      <w:r w:rsidR="00C23A9C" w:rsidRPr="00DD461F">
        <w:rPr>
          <w:rFonts w:ascii="Times New Roman" w:hAnsi="Times New Roman" w:cs="Times New Roman"/>
          <w:sz w:val="30"/>
          <w:szCs w:val="30"/>
        </w:rPr>
        <w:t>ных праграм факультатыўных заняткаў у VIII і IX класах:</w:t>
      </w:r>
    </w:p>
    <w:p w14:paraId="6C47D21B" w14:textId="77777777" w:rsidR="00C23A9C" w:rsidRPr="00DD461F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Прафесія маёй мары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1A544382" w14:textId="77777777" w:rsidR="00C23A9C" w:rsidRPr="00DD461F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Школа юных абаронцаў Айчыны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2DAE82B5" w14:textId="77777777" w:rsidR="002A338A" w:rsidRPr="00DD461F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B6123D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Асновы экалогіі і прафесійна</w:t>
      </w:r>
      <w:r w:rsidR="007A7B41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="00B6123D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будучын</w:t>
      </w:r>
      <w:r w:rsidR="007A7B41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B6123D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1AD9213D" w14:textId="77777777" w:rsidR="00515F91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15F91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Турызм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15F91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6DCDF94" w14:textId="77777777" w:rsidR="008D77FB" w:rsidRPr="00DD461F" w:rsidRDefault="008D77FB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Названыя </w:t>
      </w:r>
      <w:r w:rsidRPr="00DD461F">
        <w:rPr>
          <w:rFonts w:ascii="Times New Roman" w:hAnsi="Times New Roman" w:cs="Times New Roman"/>
          <w:sz w:val="30"/>
          <w:szCs w:val="30"/>
        </w:rPr>
        <w:t>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</w:t>
      </w:r>
      <w:r w:rsidR="00B87F7C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праграм</w:t>
      </w:r>
      <w:r w:rsidR="00B87F7C">
        <w:rPr>
          <w:rFonts w:ascii="Times New Roman" w:hAnsi="Times New Roman" w:cs="Times New Roman"/>
          <w:sz w:val="30"/>
          <w:szCs w:val="30"/>
        </w:rPr>
        <w:t xml:space="preserve">ы </w:t>
      </w:r>
      <w:r w:rsidR="00B87F7C" w:rsidRPr="00DD461F">
        <w:rPr>
          <w:rFonts w:ascii="Times New Roman" w:hAnsi="Times New Roman" w:cs="Times New Roman"/>
          <w:sz w:val="30"/>
          <w:szCs w:val="30"/>
        </w:rPr>
        <w:t>факультатыўных заняткаў</w:t>
      </w:r>
      <w:r w:rsidR="00B87F7C">
        <w:rPr>
          <w:rFonts w:ascii="Times New Roman" w:hAnsi="Times New Roman" w:cs="Times New Roman"/>
          <w:sz w:val="30"/>
          <w:szCs w:val="30"/>
        </w:rPr>
        <w:t xml:space="preserve"> 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размешчаны </w:t>
      </w:r>
      <w:r w:rsidR="00B87F7C">
        <w:rPr>
          <w:rFonts w:ascii="Times New Roman" w:hAnsi="Times New Roman" w:cs="Times New Roman"/>
          <w:sz w:val="30"/>
          <w:szCs w:val="30"/>
        </w:rPr>
        <w:t>на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 нацыянальн</w:t>
      </w:r>
      <w:r w:rsidR="00B87F7C">
        <w:rPr>
          <w:rFonts w:ascii="Times New Roman" w:hAnsi="Times New Roman" w:cs="Times New Roman"/>
          <w:sz w:val="30"/>
          <w:szCs w:val="30"/>
        </w:rPr>
        <w:t>ым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 адукацыйн</w:t>
      </w:r>
      <w:r w:rsidR="00B87F7C">
        <w:rPr>
          <w:rFonts w:ascii="Times New Roman" w:hAnsi="Times New Roman" w:cs="Times New Roman"/>
          <w:sz w:val="30"/>
          <w:szCs w:val="30"/>
        </w:rPr>
        <w:t>ым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 партал</w:t>
      </w:r>
      <w:r w:rsidR="00B87F7C">
        <w:rPr>
          <w:rFonts w:ascii="Times New Roman" w:hAnsi="Times New Roman" w:cs="Times New Roman"/>
          <w:sz w:val="30"/>
          <w:szCs w:val="30"/>
        </w:rPr>
        <w:t xml:space="preserve">е: </w:t>
      </w:r>
      <w:bookmarkStart w:id="1" w:name="_Hlk140674769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begin"/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instrText xml:space="preserve"> HYPERLINK "https://adu.by/" </w:instrTex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separate"/>
      </w:r>
      <w:r w:rsidR="00B87F7C" w:rsidRPr="00AA76B8">
        <w:rPr>
          <w:rStyle w:val="a8"/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https://adu.by/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end"/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Г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алоўная</w:t>
      </w:r>
      <w:proofErr w:type="spellEnd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proofErr w:type="spellStart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Адукацыйны</w:t>
      </w:r>
      <w:proofErr w:type="spellEnd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пр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ц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э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</w:t>
      </w:r>
      <w:proofErr w:type="spellEnd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. 2023/2024 </w:t>
      </w:r>
      <w:proofErr w:type="spellStart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навучальны</w:t>
      </w:r>
      <w:proofErr w:type="spellEnd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год / </w:t>
      </w:r>
      <w:proofErr w:type="spellStart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Агульная</w:t>
      </w:r>
      <w:proofErr w:type="spellEnd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сярэдняя</w:t>
      </w:r>
      <w:proofErr w:type="spellEnd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адукацыя</w:t>
      </w:r>
      <w:proofErr w:type="spellEnd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hyperlink r:id="rId17" w:history="1">
        <w:proofErr w:type="spellStart"/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Ву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ч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э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бны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я</w:t>
        </w:r>
        <w:proofErr w:type="spellEnd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пр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грамы</w:t>
        </w:r>
        <w:proofErr w:type="spellEnd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факультат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ыў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ных</w:t>
        </w:r>
        <w:proofErr w:type="spellEnd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занят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каў</w:t>
        </w:r>
        <w:proofErr w:type="spellEnd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пр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фес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ій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й</w:t>
        </w:r>
        <w:proofErr w:type="spellEnd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на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кіраванасці</w:t>
        </w:r>
        <w:proofErr w:type="spellEnd"/>
      </w:hyperlink>
      <w:bookmarkEnd w:id="1"/>
      <w:r w:rsidR="00B87F7C">
        <w:rPr>
          <w:rFonts w:ascii="Times New Roman" w:hAnsi="Times New Roman" w:cs="Times New Roman"/>
          <w:sz w:val="30"/>
          <w:szCs w:val="30"/>
        </w:rPr>
        <w:t>.</w:t>
      </w:r>
    </w:p>
    <w:p w14:paraId="3279F002" w14:textId="77777777" w:rsidR="004F69EF" w:rsidRDefault="00776AC5" w:rsidP="006A2303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Для вучн</w:t>
      </w:r>
      <w:r w:rsidR="00F04C06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ў IX класа, якія жадаюць </w:t>
      </w:r>
      <w:r w:rsidR="00C53DA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працягнуць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адукацыю па тэхнічных спецыяльнасцях на ўзроўнях прафесійна-тэхнічнай і сярэдняй спецыяльнай адукацыі, рэкамендуем арганізаваць факультатыўныя заняткі, накіраваныя на павышэнне іх графічнай </w:t>
      </w:r>
      <w:r w:rsidR="00C53DA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адукаванасці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, па вучэбнай праграме </w:t>
      </w:r>
      <w:r w:rsidR="00DD461F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Тэхнічная графіка</w:t>
      </w:r>
      <w:r w:rsidR="00DD461F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, зацверджанай пастановай Міністэрства адукацыі Рэспублікі Беларусь ад 26 чэрвеня 2020 г. № 164, з</w:t>
      </w:r>
      <w:r w:rsidR="0049172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выкарыстаннем падручніка 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Чарчэнне : падручнік для 9 класа ўстаноў агульнай сярэдняй адукацыі з беларускай мовай навучання / В.</w:t>
      </w:r>
      <w:r w:rsidR="001250B4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Н.</w:t>
      </w:r>
      <w:r w:rsidR="001250B4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Вінаградаў. Мінск : Нацыянальны інстытут адукацыі, 2014.</w:t>
      </w:r>
      <w:r w:rsidR="001250B4" w:rsidRPr="00CB0032">
        <w:rPr>
          <w:rFonts w:ascii="Times New Roman" w:hAnsi="Times New Roman" w:cs="Times New Roman"/>
          <w:sz w:val="30"/>
          <w:szCs w:val="30"/>
        </w:rPr>
        <w:t xml:space="preserve"> –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216 с.</w:t>
      </w:r>
      <w:r w:rsidR="00CB0032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lastRenderedPageBreak/>
        <w:t>(</w:t>
      </w:r>
      <w:r w:rsidR="00CB0032" w:rsidRPr="001C4C44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Черчение для 9 класса учреждений общего среднего образования с русским языком обучения / В. Н. Виноградов. </w:t>
      </w:r>
      <w:proofErr w:type="gramStart"/>
      <w:r w:rsidR="00CB0032" w:rsidRPr="006A2303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Минск :</w:t>
      </w:r>
      <w:proofErr w:type="gramEnd"/>
      <w:r w:rsidR="00CB0032" w:rsidRPr="006A2303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Национальный институт образования, 2014.</w:t>
      </w:r>
      <w:r w:rsidR="00CB0032" w:rsidRPr="00185A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B0032"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CB0032" w:rsidRPr="006A2303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216 с.</w:t>
      </w:r>
      <w:r w:rsid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)</w:t>
      </w:r>
    </w:p>
    <w:p w14:paraId="0AF93BE5" w14:textId="77777777" w:rsidR="006A0C3E" w:rsidRPr="00DD461F" w:rsidRDefault="006A0C3E" w:rsidP="006A2303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6A0C3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учэбны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6A0C3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праграм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6A0C3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факультатыўных заняткаў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і падручнік размешчаны на </w:t>
      </w:r>
      <w:r w:rsidRPr="00B87F7C">
        <w:rPr>
          <w:rFonts w:ascii="Times New Roman" w:hAnsi="Times New Roman" w:cs="Times New Roman"/>
          <w:sz w:val="30"/>
          <w:szCs w:val="30"/>
        </w:rPr>
        <w:t>нацыянальн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B87F7C">
        <w:rPr>
          <w:rFonts w:ascii="Times New Roman" w:hAnsi="Times New Roman" w:cs="Times New Roman"/>
          <w:sz w:val="30"/>
          <w:szCs w:val="30"/>
        </w:rPr>
        <w:t xml:space="preserve"> адукацыйн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B87F7C">
        <w:rPr>
          <w:rFonts w:ascii="Times New Roman" w:hAnsi="Times New Roman" w:cs="Times New Roman"/>
          <w:sz w:val="30"/>
          <w:szCs w:val="30"/>
        </w:rPr>
        <w:t xml:space="preserve"> партал</w:t>
      </w:r>
      <w:r>
        <w:rPr>
          <w:rFonts w:ascii="Times New Roman" w:hAnsi="Times New Roman" w:cs="Times New Roman"/>
          <w:sz w:val="30"/>
          <w:szCs w:val="30"/>
        </w:rPr>
        <w:t xml:space="preserve">е: </w:t>
      </w:r>
      <w:bookmarkStart w:id="2" w:name="_Hlk140674868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begin"/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instrText xml:space="preserve"> HYPERLINK "https://adu.by/" </w:instrTex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separate"/>
      </w:r>
      <w:r w:rsidRPr="00AA76B8">
        <w:rPr>
          <w:rStyle w:val="a8"/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https://adu.by/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end"/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Г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алоўная</w:t>
      </w:r>
      <w:proofErr w:type="spellEnd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proofErr w:type="spellStart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Адукацыйны</w:t>
      </w:r>
      <w:proofErr w:type="spellEnd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пр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ц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э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</w:t>
      </w:r>
      <w:proofErr w:type="spellEnd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. 2023/2024 </w:t>
      </w:r>
      <w:proofErr w:type="spellStart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навучальны</w:t>
      </w:r>
      <w:proofErr w:type="spellEnd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год / </w:t>
      </w:r>
      <w:proofErr w:type="spellStart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Агульная</w:t>
      </w:r>
      <w:proofErr w:type="spellEnd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сярэдняя</w:t>
      </w:r>
      <w:proofErr w:type="spellEnd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адукацыя</w:t>
      </w:r>
      <w:proofErr w:type="spellEnd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hyperlink r:id="rId18" w:history="1">
        <w:proofErr w:type="spellStart"/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Ву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ч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э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бны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я</w:t>
        </w:r>
        <w:proofErr w:type="spellEnd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пр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грамы</w:t>
        </w:r>
        <w:proofErr w:type="spellEnd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факультат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ыў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ных</w:t>
        </w:r>
        <w:proofErr w:type="spellEnd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занят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каў</w:t>
        </w:r>
        <w:proofErr w:type="spellEnd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пр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фес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ій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й</w:t>
        </w:r>
        <w:proofErr w:type="spellEnd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на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кіраванасці</w:t>
        </w:r>
        <w:proofErr w:type="spellEnd"/>
      </w:hyperlink>
      <w:bookmarkEnd w:id="2"/>
      <w:r>
        <w:rPr>
          <w:rFonts w:ascii="Times New Roman" w:hAnsi="Times New Roman" w:cs="Times New Roman"/>
          <w:sz w:val="30"/>
          <w:szCs w:val="30"/>
        </w:rPr>
        <w:t>.</w:t>
      </w:r>
    </w:p>
    <w:p w14:paraId="167B7864" w14:textId="77777777" w:rsidR="00161547" w:rsidRPr="00DD461F" w:rsidRDefault="00BF5558" w:rsidP="00292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10. Профільнае навучанне. Прафесійная падрыхтоўка</w:t>
      </w:r>
    </w:p>
    <w:p w14:paraId="19C650A6" w14:textId="77777777" w:rsidR="00EB73FB" w:rsidRPr="00DD461F" w:rsidRDefault="00B6727C" w:rsidP="00292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Праграмай сацыяльна-эканамічнага развіцця Рэспублікі Беларусь на 2021</w:t>
      </w:r>
      <w:r w:rsidR="00194F9C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2025 гады, зацверджанай Указам Прэзідэнта Рэспублікі Беларусь ад 29 ліпеня 2021 г. № 292, вызначана, што асно</w:t>
      </w:r>
      <w:r w:rsidR="00194F9C">
        <w:rPr>
          <w:rFonts w:ascii="Times New Roman" w:hAnsi="Times New Roman" w:cs="Times New Roman"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най умовай будучага эканамічнага, палітычнага і сацыяльна-культурнага </w:t>
      </w:r>
      <w:r w:rsidR="00194F9C">
        <w:rPr>
          <w:rFonts w:ascii="Times New Roman" w:hAnsi="Times New Roman" w:cs="Times New Roman"/>
          <w:sz w:val="30"/>
          <w:szCs w:val="30"/>
        </w:rPr>
        <w:t>росквіту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краіны выступае павышэнне канкурэнтаздольнасці адукацыі.</w:t>
      </w:r>
    </w:p>
    <w:p w14:paraId="6810AC3F" w14:textId="77777777" w:rsidR="00C90912" w:rsidRPr="00DD461F" w:rsidRDefault="006734C6" w:rsidP="0067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Прыярытэтным напрамкам у сістэме агульнай сярэдняй адукацыі з'яўляецца </w:t>
      </w:r>
      <w:r w:rsidR="00194F9C">
        <w:rPr>
          <w:rFonts w:ascii="Times New Roman" w:hAnsi="Times New Roman" w:cs="Times New Roman"/>
          <w:sz w:val="30"/>
          <w:szCs w:val="30"/>
        </w:rPr>
        <w:t>працяг</w:t>
      </w:r>
      <w:r w:rsidRPr="00DD461F">
        <w:rPr>
          <w:rFonts w:ascii="Times New Roman" w:hAnsi="Times New Roman" w:cs="Times New Roman"/>
          <w:sz w:val="30"/>
          <w:szCs w:val="30"/>
        </w:rPr>
        <w:t xml:space="preserve"> работы па павышэнн</w:t>
      </w:r>
      <w:r w:rsidR="00194F9C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гнуткасці і варыятыўнасці вуч</w:t>
      </w:r>
      <w:r w:rsidR="00194F9C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 xml:space="preserve">ных планаў, што </w:t>
      </w:r>
      <w:r w:rsidR="00194F9C">
        <w:rPr>
          <w:rFonts w:ascii="Times New Roman" w:hAnsi="Times New Roman" w:cs="Times New Roman"/>
          <w:sz w:val="30"/>
          <w:szCs w:val="30"/>
        </w:rPr>
        <w:t>дазволіць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выбудаваць індывідуальную адукацыйную траекторыю вучняў, якая </w:t>
      </w:r>
      <w:r w:rsidR="008530DE">
        <w:rPr>
          <w:rFonts w:ascii="Times New Roman" w:hAnsi="Times New Roman" w:cs="Times New Roman"/>
          <w:sz w:val="30"/>
          <w:szCs w:val="30"/>
        </w:rPr>
        <w:t xml:space="preserve">будзе </w:t>
      </w:r>
      <w:r w:rsidRPr="00DD461F">
        <w:rPr>
          <w:rFonts w:ascii="Times New Roman" w:hAnsi="Times New Roman" w:cs="Times New Roman"/>
          <w:sz w:val="30"/>
          <w:szCs w:val="30"/>
        </w:rPr>
        <w:t>садзейніча</w:t>
      </w:r>
      <w:r w:rsidR="008530DE">
        <w:rPr>
          <w:rFonts w:ascii="Times New Roman" w:hAnsi="Times New Roman" w:cs="Times New Roman"/>
          <w:sz w:val="30"/>
          <w:szCs w:val="30"/>
        </w:rPr>
        <w:t>ць</w:t>
      </w:r>
      <w:r w:rsidRPr="00DD461F">
        <w:rPr>
          <w:rFonts w:ascii="Times New Roman" w:hAnsi="Times New Roman" w:cs="Times New Roman"/>
          <w:sz w:val="30"/>
          <w:szCs w:val="30"/>
        </w:rPr>
        <w:t xml:space="preserve"> іх ранняй прафесійнай арыентацыі і прафесійнаму самавызначэнню.</w:t>
      </w:r>
    </w:p>
    <w:p w14:paraId="62ACD2B6" w14:textId="77777777" w:rsidR="006734C6" w:rsidRPr="00DD461F" w:rsidRDefault="00C90912" w:rsidP="0067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Актуальна, </w:t>
      </w:r>
      <w:r w:rsidR="00194F9C">
        <w:rPr>
          <w:rFonts w:ascii="Times New Roman" w:hAnsi="Times New Roman" w:cs="Times New Roman"/>
          <w:sz w:val="30"/>
          <w:szCs w:val="30"/>
        </w:rPr>
        <w:t>разам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функцыянаваннем профільных класаў (груп) педагагічнай, спартыўна-педагагічнай, ваенна-патрыятычнай, аграрнай накіраванасці, стварэнне профільных класаў (груп) тэхніка-тэхналагічнай, інжынернай накіраванасці, а таксама забеспячэнне прафесійнай падрыхтоўкі (за выключэннем вызваленых ад прафесійнай падрыхтоўкі па медыцынскіх паказання</w:t>
      </w:r>
      <w:r w:rsidR="00BE4225">
        <w:rPr>
          <w:rFonts w:ascii="Times New Roman" w:hAnsi="Times New Roman" w:cs="Times New Roman"/>
          <w:sz w:val="30"/>
          <w:szCs w:val="30"/>
        </w:rPr>
        <w:t>х</w:t>
      </w:r>
      <w:r w:rsidRPr="00DD461F">
        <w:rPr>
          <w:rFonts w:ascii="Times New Roman" w:hAnsi="Times New Roman" w:cs="Times New Roman"/>
          <w:sz w:val="30"/>
          <w:szCs w:val="30"/>
        </w:rPr>
        <w:t>) вучн</w:t>
      </w:r>
      <w:r w:rsidR="00BE4225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базавых X</w:t>
      </w:r>
      <w:r w:rsidR="00BE4225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XI класаў.</w:t>
      </w:r>
      <w:bookmarkStart w:id="3" w:name="_Hlk137214478"/>
      <w:bookmarkEnd w:id="3"/>
    </w:p>
    <w:p w14:paraId="1B1C8A8D" w14:textId="77777777" w:rsidR="00B57018" w:rsidRPr="00FC1645" w:rsidRDefault="008901D0" w:rsidP="00E16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Звяртаем увагу</w:t>
      </w:r>
      <w:r w:rsidR="001250B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на тое, што для функцыянавання класаў (груп) тэхніка-тэхналагічнай, інжынернай накіраванасці распрацаваны і зацверджаны Міністэрствам адукацыі вучэбныя праграмы факультатыўных заняткаў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У свеце тэхнікі і тэхналогій: выбіраем інжынерную прафесію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(па вучэбных прадметах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Інфарматыка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Фізіка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Геаграфія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Матэматыка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Хімія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Біялогія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);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Ув</w:t>
      </w:r>
      <w:r w:rsidR="001250B4">
        <w:rPr>
          <w:rFonts w:ascii="Times New Roman" w:hAnsi="Times New Roman" w:cs="Times New Roman"/>
          <w:sz w:val="30"/>
          <w:szCs w:val="30"/>
        </w:rPr>
        <w:t>о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1250B4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>н</w:t>
      </w:r>
      <w:r w:rsidR="001250B4">
        <w:rPr>
          <w:rFonts w:ascii="Times New Roman" w:hAnsi="Times New Roman" w:cs="Times New Roman"/>
          <w:sz w:val="30"/>
          <w:szCs w:val="30"/>
        </w:rPr>
        <w:t>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прафесіі чыгуначнага транспарту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>. Указаныя вуч</w:t>
      </w:r>
      <w:r w:rsidR="008E64AE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праграмы размешчаны на нацыянальным адукацыйным партале:</w:t>
      </w:r>
      <w:r w:rsidR="001250B4">
        <w:rPr>
          <w:rFonts w:ascii="Times New Roman" w:hAnsi="Times New Roman" w:cs="Times New Roman"/>
          <w:sz w:val="30"/>
          <w:szCs w:val="30"/>
        </w:rPr>
        <w:t xml:space="preserve"> </w:t>
      </w:r>
      <w:hyperlink r:id="rId19" w:history="1">
        <w:r w:rsidR="00FC1645" w:rsidRPr="00AA76B8">
          <w:rPr>
            <w:rStyle w:val="a8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https://adu.by/</w:t>
        </w:r>
      </w:hyperlink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Г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алоўная</w:t>
      </w:r>
      <w:proofErr w:type="spellEnd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proofErr w:type="spellStart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Адукацыйны</w:t>
      </w:r>
      <w:proofErr w:type="spellEnd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пр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ц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э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</w:t>
      </w:r>
      <w:proofErr w:type="spellEnd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. 2023/2024 </w:t>
      </w:r>
      <w:proofErr w:type="spellStart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навучальны</w:t>
      </w:r>
      <w:proofErr w:type="spellEnd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год / </w:t>
      </w:r>
      <w:proofErr w:type="spellStart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Агульная</w:t>
      </w:r>
      <w:proofErr w:type="spellEnd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сярэдняя</w:t>
      </w:r>
      <w:proofErr w:type="spellEnd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адукацыя</w:t>
      </w:r>
      <w:proofErr w:type="spellEnd"/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hyperlink r:id="rId20" w:history="1">
        <w:proofErr w:type="spellStart"/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Ву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ч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э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бны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я</w:t>
        </w:r>
        <w:proofErr w:type="spellEnd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пр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грамы</w:t>
        </w:r>
        <w:proofErr w:type="spellEnd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факультат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ыў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ных</w:t>
        </w:r>
        <w:proofErr w:type="spellEnd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занят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каў</w:t>
        </w:r>
        <w:proofErr w:type="spellEnd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пр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фес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ій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й</w:t>
        </w:r>
        <w:proofErr w:type="spellEnd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</w:t>
        </w:r>
        <w:proofErr w:type="spellStart"/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на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кіраванасці</w:t>
        </w:r>
        <w:proofErr w:type="spellEnd"/>
      </w:hyperlink>
      <w:r w:rsidR="00FC1645">
        <w:rPr>
          <w:rFonts w:ascii="Times New Roman" w:hAnsi="Times New Roman" w:cs="Times New Roman"/>
          <w:sz w:val="30"/>
          <w:szCs w:val="30"/>
        </w:rPr>
        <w:t>.</w:t>
      </w:r>
    </w:p>
    <w:p w14:paraId="30FC156C" w14:textId="77777777" w:rsidR="002F1724" w:rsidRPr="001C4C44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1C4C4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НАВУКОВА-МЕТАДЫЧНАЕ ЗАБЕСПЯЧЭННЕ</w:t>
      </w:r>
    </w:p>
    <w:p w14:paraId="51CE8DAD" w14:textId="77777777" w:rsidR="002F1724" w:rsidRPr="00DD461F" w:rsidRDefault="00BF5558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11.</w:t>
      </w:r>
      <w:r w:rsidR="001250B4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 xml:space="preserve"> </w:t>
      </w:r>
      <w:r w:rsidR="009B6934"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Вучэбна-праграмная дакументацыя адукацыйных праграм агульнай сярэдняй адукацыі</w:t>
      </w:r>
    </w:p>
    <w:p w14:paraId="7C1DFD96" w14:textId="77777777" w:rsidR="00317F04" w:rsidRPr="00DD461F" w:rsidRDefault="00317F04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Згодна з пунктам 4 артыкула 163 Кодэкса аб адукацыі:</w:t>
      </w:r>
    </w:p>
    <w:p w14:paraId="2596583B" w14:textId="77777777" w:rsidR="005C79D5" w:rsidRPr="00DD461F" w:rsidRDefault="00317F04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lastRenderedPageBreak/>
        <w:t>установы адукацыі распрацоўваюць вуч</w:t>
      </w:r>
      <w:r w:rsidR="00901D3E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ны план на 2023/2024 навучальны год на аснове тыпавых вуч</w:t>
      </w:r>
      <w:r w:rsidR="00901D3E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ных планаў для ўсіх відаў устаноў агульнай сярэдняй адукацыі,</w:t>
      </w:r>
      <w:r w:rsidR="001E1E2D" w:rsidRPr="00DD461F">
        <w:t xml:space="preserve"> 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зацверджаных пастановай Міністэрства адукацыі Рэспублікі Беларусь ад 16 мая 2022 г. № 120 </w:t>
      </w:r>
      <w:r w:rsidR="00DD461F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«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Аб тыпавых вучэбных планах агульна</w:t>
      </w:r>
      <w:r w:rsidR="001C4C44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й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сярэдня</w:t>
      </w:r>
      <w:r w:rsidR="001C4C44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й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адукацыі</w:t>
      </w:r>
      <w:r w:rsidR="00DD461F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»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</w:p>
    <w:p w14:paraId="13C3A947" w14:textId="77777777" w:rsidR="00F17F5B" w:rsidRPr="00DD461F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УАСА, у якіх створаны вячэрнія класы, пры распрацоўцы вуч</w:t>
      </w:r>
      <w:r w:rsidR="00901D3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нага плана на 2023/2024 навучальны год для вячэрніх класаў выкарыстоўваюць частку тыпавога вучэбнага плана, якая датычыцца вячэрніх класаў,</w:t>
      </w:r>
      <w:r w:rsidRPr="00DD461F">
        <w:t xml:space="preserve"> 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</w:t>
      </w:r>
      <w:r w:rsidR="008530D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улікам формы атрымання адукацыі і асаблівасцей адукацыйнага працэсу ў вячэрніх класах, арганізацыі сесій;</w:t>
      </w:r>
    </w:p>
    <w:p w14:paraId="5441B41A" w14:textId="77777777" w:rsidR="00B37E4A" w:rsidRPr="00DD461F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УАС</w:t>
      </w:r>
      <w:r w:rsidR="001C4C4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у якіх вывучаюцца мова нацыянальнай меншасці, літаратура нацыянальнай меншасці; якія арганізуюць адукацыйны працэс дома, у</w:t>
      </w:r>
      <w:r w:rsidR="008530D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арганізацыях аховы здароўя, санаторна-курортных і аздараўленчых арганізацыях; якія арганізуюць адукацыйны працэс для вучн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ў у перыяд удзелу іх у спартыўных мерапрыемствах па-за месцам знаходжання ўстаноў адукацыі, у якіх яны навучаюцца, а таксама для вучн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ў, якія ўтрымліваюцца пад вартай у следчых ізалятарах, папраўчых установах, пры распрацоўцы адпаведнага вуч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нага плана выкарыстоўваюць тыпавы вуч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ны план сярэдняй школы.</w:t>
      </w:r>
    </w:p>
    <w:p w14:paraId="77A722D5" w14:textId="77777777" w:rsidR="00317F04" w:rsidRPr="00DD461F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Універсітэты, якія рэалізуюць адукацыйную праграму сярэдняй адукацыі</w:t>
      </w:r>
      <w:r w:rsidR="001C4C4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пры распрацоўцы вуч</w:t>
      </w:r>
      <w:r w:rsidR="00897BA0">
        <w:rPr>
          <w:rFonts w:ascii="Times New Roman" w:hAnsi="Times New Roman" w:cs="Times New Roman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нага плана выкарыстоўваюць тыпавы вуч</w:t>
      </w:r>
      <w:r w:rsidR="00897BA0">
        <w:rPr>
          <w:rFonts w:ascii="Times New Roman" w:hAnsi="Times New Roman" w:cs="Times New Roman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ны план ліцэя.</w:t>
      </w:r>
    </w:p>
    <w:p w14:paraId="61F039F7" w14:textId="77777777" w:rsidR="002F1724" w:rsidRPr="00DD461F" w:rsidRDefault="002F1724" w:rsidP="00D0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Да пачатку 2023/2024 навучальнага года праведзены</w:t>
      </w:r>
      <w:r w:rsidR="001250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аналіз і (пры неабходнасці) карэкціроўка дзеючых вучэбных праграм па ўсіх вучэбных прадметах з пункту гледжання сістэмнасці прадстаўлення зместу вучэбных прадметаў у вучэбных праграмах, уліку ўзроставых асаблівасцей вучняў, а таксама ў адпаведнасці з патрабаваннямі, устаноўленымі пунктамі 8, 11 артыкула 163 Кодэкса аб адукацыі.</w:t>
      </w:r>
    </w:p>
    <w:p w14:paraId="57ECAAD8" w14:textId="77777777" w:rsidR="009B6934" w:rsidRPr="00DD461F" w:rsidRDefault="002F172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Карэкціроўка прадугледжвала:</w:t>
      </w:r>
    </w:p>
    <w:p w14:paraId="2D6312D0" w14:textId="77777777" w:rsidR="009B6934" w:rsidRPr="00DD461F" w:rsidRDefault="00A3700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выключэнне на I і II ступенях агульнай сярэдняй адукацыі складаных у навуковых адносінах элементаў зместу вучэбнага прадмета;</w:t>
      </w:r>
    </w:p>
    <w:p w14:paraId="4CD57015" w14:textId="77777777" w:rsidR="009B6934" w:rsidRPr="00DD461F" w:rsidRDefault="009B693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рэгуляванне (скарачэнне) агульнай колькасці вывучаемых паняццяў і аб'ектаў;</w:t>
      </w:r>
    </w:p>
    <w:p w14:paraId="3339AA26" w14:textId="77777777" w:rsidR="009B6934" w:rsidRPr="00DD461F" w:rsidRDefault="009B693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арыентацыю праграмных фармулёвак на задавальненне пазнавальных інтарэсаў вучн</w:t>
      </w:r>
      <w:r w:rsidR="00897BA0">
        <w:rPr>
          <w:rFonts w:ascii="Times New Roman" w:eastAsia="Calibri" w:hAnsi="Times New Roman" w:cs="Times New Roman"/>
          <w:sz w:val="30"/>
          <w:szCs w:val="30"/>
        </w:rPr>
        <w:t>я</w:t>
      </w:r>
      <w:r w:rsidRPr="00DD461F">
        <w:rPr>
          <w:rFonts w:ascii="Times New Roman" w:eastAsia="Calibri" w:hAnsi="Times New Roman" w:cs="Times New Roman"/>
          <w:sz w:val="30"/>
          <w:szCs w:val="30"/>
        </w:rPr>
        <w:t>ў у адпаведнасці з узростам;</w:t>
      </w:r>
    </w:p>
    <w:p w14:paraId="46414973" w14:textId="77777777" w:rsidR="002F1724" w:rsidRPr="00DD461F" w:rsidRDefault="009B693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уключэнне праграмных фармулёвак, накіраваных на фарміраванне традыцыйных каштоўнасных установак.</w:t>
      </w:r>
    </w:p>
    <w:p w14:paraId="51AB8BDB" w14:textId="77777777" w:rsidR="00D570D2" w:rsidRPr="00DD461F" w:rsidRDefault="0054660F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Пры рэалізацыі адукацыйных праграм агульнай сярэдняй адукацыі выкарыстоўваюцца вуч</w:t>
      </w:r>
      <w:r w:rsidR="00897BA0">
        <w:rPr>
          <w:rFonts w:ascii="Times New Roman" w:eastAsia="Calibri" w:hAnsi="Times New Roman" w:cs="Times New Roman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</w:rPr>
        <w:t>ныя праграмы па вучэбных прадметах, акрамя вуч</w:t>
      </w:r>
      <w:r w:rsidR="00897BA0">
        <w:rPr>
          <w:rFonts w:ascii="Times New Roman" w:eastAsia="Calibri" w:hAnsi="Times New Roman" w:cs="Times New Roman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</w:rPr>
        <w:t xml:space="preserve">ных праграм па вучэбных прадметах (модулях), змест якіх накіраваны на развіццё здольнасцей вучняў у галіне асобных відаў мастацтва, зацверджаныя Міністэрствам адукацыі ў 2023 годзе. </w:t>
      </w:r>
      <w:r w:rsidRPr="00DD461F">
        <w:rPr>
          <w:rFonts w:ascii="Times New Roman" w:eastAsia="Calibri" w:hAnsi="Times New Roman" w:cs="Times New Roman"/>
          <w:sz w:val="30"/>
          <w:szCs w:val="30"/>
        </w:rPr>
        <w:lastRenderedPageBreak/>
        <w:t>Па</w:t>
      </w:r>
      <w:r w:rsidR="00E91697">
        <w:rPr>
          <w:rFonts w:ascii="Times New Roman" w:eastAsia="Calibri" w:hAnsi="Times New Roman" w:cs="Times New Roman"/>
          <w:sz w:val="30"/>
          <w:szCs w:val="30"/>
        </w:rPr>
        <w:t> </w:t>
      </w:r>
      <w:r w:rsidRPr="00DD461F">
        <w:rPr>
          <w:rFonts w:ascii="Times New Roman" w:eastAsia="Calibri" w:hAnsi="Times New Roman" w:cs="Times New Roman"/>
          <w:sz w:val="30"/>
          <w:szCs w:val="30"/>
        </w:rPr>
        <w:t>вучэбных прадметах (модулях), змест якіх накіраваны на развіццё здольнасцей вучняў у галіне асобных відаў мастацтва, выкарыстоўваюцца вучэбныя праграмы, зацверджаныя Міністэрствам культуры.</w:t>
      </w:r>
      <w:bookmarkStart w:id="4" w:name="_Hlk136944225"/>
      <w:bookmarkEnd w:id="4"/>
    </w:p>
    <w:p w14:paraId="3D212A8C" w14:textId="77777777" w:rsidR="00DD2570" w:rsidRPr="00E91697" w:rsidRDefault="006B31E4" w:rsidP="00DD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В</w:t>
      </w:r>
      <w:r w:rsidR="00DD2570" w:rsidRPr="00DD461F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уч</w:t>
      </w:r>
      <w:r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эб</w:t>
      </w:r>
      <w:r w:rsidR="00DD2570" w:rsidRPr="00DD461F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ныя праграмы</w:t>
      </w:r>
      <w:r w:rsidR="001250B4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 xml:space="preserve"> </w:t>
      </w:r>
      <w:r w:rsidR="00DD2570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 ўсіх вучэбных прадметах для кожнага класа размешчаны на нацыянальным адукацыйным партале:</w:t>
      </w:r>
      <w:r w:rsidR="00E9169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bookmarkStart w:id="5" w:name="_Hlk140501288"/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fldChar w:fldCharType="begin"/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instrText xml:space="preserve"> HYPERLINK "https://adu.by/" </w:instrText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fldChar w:fldCharType="separate"/>
      </w:r>
      <w:r w:rsidR="00E91697" w:rsidRPr="00CA1FF9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fldChar w:fldCharType="end"/>
      </w:r>
      <w:r w:rsidR="00E9169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Г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</w:t>
      </w:r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л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оў</w:t>
      </w:r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ная</w:t>
      </w:r>
      <w:proofErr w:type="spellEnd"/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proofErr w:type="spellStart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Адукацыйны</w:t>
      </w:r>
      <w:proofErr w:type="spellEnd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працэс</w:t>
      </w:r>
      <w:proofErr w:type="spellEnd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. 20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proofErr w:type="spellStart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proofErr w:type="spellEnd"/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proofErr w:type="spellStart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</w:t>
      </w:r>
      <w:proofErr w:type="spellEnd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сярэдняя</w:t>
      </w:r>
      <w:proofErr w:type="spellEnd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адукацыя</w:t>
      </w:r>
      <w:proofErr w:type="spellEnd"/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21" w:history="1">
        <w:proofErr w:type="spellStart"/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22" w:history="1">
        <w:proofErr w:type="spellStart"/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bookmarkEnd w:id="5"/>
      <w:r w:rsidR="00E9169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14:paraId="3C6A1C78" w14:textId="77777777" w:rsidR="009B6934" w:rsidRPr="00DD461F" w:rsidRDefault="00BF5558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D461F">
        <w:rPr>
          <w:rFonts w:ascii="Times New Roman" w:eastAsia="Calibri" w:hAnsi="Times New Roman" w:cs="Times New Roman"/>
          <w:b/>
          <w:bCs/>
          <w:sz w:val="30"/>
          <w:szCs w:val="30"/>
        </w:rPr>
        <w:t>12.</w:t>
      </w:r>
      <w:r w:rsidR="001250B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1250B4" w:rsidRPr="0004327C">
        <w:rPr>
          <w:rFonts w:ascii="Times New Roman" w:eastAsia="Calibri" w:hAnsi="Times New Roman" w:cs="Times New Roman"/>
          <w:b/>
          <w:sz w:val="30"/>
          <w:szCs w:val="30"/>
        </w:rPr>
        <w:t>В</w:t>
      </w:r>
      <w:r w:rsidR="009B6934" w:rsidRPr="0004327C">
        <w:rPr>
          <w:rFonts w:ascii="Times New Roman" w:eastAsia="Calibri" w:hAnsi="Times New Roman" w:cs="Times New Roman"/>
          <w:b/>
          <w:sz w:val="30"/>
          <w:szCs w:val="30"/>
        </w:rPr>
        <w:t>уч</w:t>
      </w:r>
      <w:r w:rsidR="001250B4" w:rsidRPr="0004327C">
        <w:rPr>
          <w:rFonts w:ascii="Times New Roman" w:eastAsia="Calibri" w:hAnsi="Times New Roman" w:cs="Times New Roman"/>
          <w:b/>
          <w:sz w:val="30"/>
          <w:szCs w:val="30"/>
        </w:rPr>
        <w:t>эб</w:t>
      </w:r>
      <w:r w:rsidR="009B6934" w:rsidRPr="0004327C">
        <w:rPr>
          <w:rFonts w:ascii="Times New Roman" w:eastAsia="Calibri" w:hAnsi="Times New Roman" w:cs="Times New Roman"/>
          <w:b/>
          <w:sz w:val="30"/>
          <w:szCs w:val="30"/>
        </w:rPr>
        <w:t>ныя выданні</w:t>
      </w:r>
    </w:p>
    <w:p w14:paraId="4DD2F8BE" w14:textId="77777777" w:rsidR="00CA4BF4" w:rsidRPr="00FD0C7C" w:rsidRDefault="00CA4BF4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Пералік вуч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1C4C44">
        <w:rPr>
          <w:rFonts w:ascii="Times New Roman" w:eastAsia="Calibri" w:hAnsi="Times New Roman" w:cs="Times New Roman"/>
          <w:color w:val="000000"/>
          <w:sz w:val="30"/>
          <w:szCs w:val="30"/>
        </w:rPr>
        <w:t>й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сярэдня</w:t>
      </w:r>
      <w:r w:rsidR="001C4C44">
        <w:rPr>
          <w:rFonts w:ascii="Times New Roman" w:eastAsia="Calibri" w:hAnsi="Times New Roman" w:cs="Times New Roman"/>
          <w:color w:val="000000"/>
          <w:sz w:val="30"/>
          <w:szCs w:val="30"/>
        </w:rPr>
        <w:t>й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адукацыі, у 2023/2024 навучальным годзе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(зацверджаны Міністрам адукацыі Рэспублікі Беларусь 06.02.2023). Гэты дакумент апублікаваны ў бюлетэні Міністэрства адукацыі Рэспублікі Беларусь 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Зборнік нарматыўных дакументаў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(№ 7, 2023), размешчаны на нацыянальным адукацыйным партале: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DD461F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 /</w:t>
      </w:r>
      <w:r w:rsidRPr="00FD0C7C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 </w:t>
      </w:r>
      <w:hyperlink r:id="rId23" w:history="1">
        <w:r w:rsidRPr="00FD0C7C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Pr="00FD0C7C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</w:rPr>
          <w:t>Пералікі вуч</w:t>
        </w:r>
        <w:r w:rsidR="001250B4" w:rsidRPr="00FD0C7C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</w:rPr>
          <w:t>эб</w:t>
        </w:r>
        <w:r w:rsidRPr="00FD0C7C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</w:rPr>
          <w:t>ных выданняў</w:t>
        </w:r>
      </w:hyperlink>
      <w:r w:rsidRPr="00FD0C7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9D6000" w14:textId="77777777" w:rsidR="00CA4BF4" w:rsidRPr="00DD461F" w:rsidRDefault="00CA4BF4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Электронныя версіі вуч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ных дапаможнікаў размешчаны на</w:t>
      </w:r>
      <w:r w:rsidR="009B1BB9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нацыянальным адукацыйным партале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DD461F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(</w:t>
      </w:r>
      <w:hyperlink r:id="rId24" w:history="1">
        <w:r w:rsidRPr="00DD461F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Pr="00DD461F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)</w:t>
      </w:r>
      <w:r w:rsidRPr="00DD461F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7D78A4B5" w14:textId="77777777" w:rsidR="00CA4BF4" w:rsidRPr="009A3193" w:rsidRDefault="00CA4BF4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Рэкамендацыі па рабоце з вучэбнымі дапаможнікамі размешчаны на нацыянальным адукацыйным партале: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25" w:history="1">
        <w:r w:rsidR="009A3193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Г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л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оў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ная</w:t>
      </w:r>
      <w:proofErr w:type="spellEnd"/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Адукацыйны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працэс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. 20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proofErr w:type="spellEnd"/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сярэдняя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адукацыя</w:t>
      </w:r>
      <w:proofErr w:type="spellEnd"/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26" w:history="1">
        <w:proofErr w:type="spellStart"/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27" w:history="1">
        <w:proofErr w:type="spellStart"/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.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br/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r w:rsidR="009A3193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1853A340" w14:textId="77777777" w:rsidR="00F06C3B" w:rsidRPr="00DD461F" w:rsidRDefault="00F06C3B" w:rsidP="003A2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highlight w:val="yellow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 дадатак да падручнікаў і вучэбных дапаможнікаў па кожным вучэбным прадмеце ёсць вучэбна-метадычныя дапаможнікі для настаўнікаў, а таксама выданні для вучн</w:t>
      </w:r>
      <w:r w:rsidR="006B31E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ў, якія могуць выкарыстоўвацца ў адукацыйным працэсе, аднак </w:t>
      </w:r>
      <w:r w:rsidRPr="0025641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не з'яўляюцца абавязковымі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Змест падручнікаў (вучэбных дапаможнікаў) з'яўляецца дастатковым для поўнага засваення зместу вуч</w:t>
      </w:r>
      <w:r w:rsidR="001250B4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ных праграм. Рашэнне аб мэтазгоднасці выкарыстання дадатковых выданняў для вучн</w:t>
      </w:r>
      <w:r w:rsidR="006B31E4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ў прымаецца настаўнікам-прадметнікам з улікам запытаў вучн</w:t>
      </w:r>
      <w:r w:rsidR="006B31E4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ў, а таксама іх гатоўнасці выкарыстоўваць дадатковыя выданні на ўроку або пры выкананні дамашняга задання.</w:t>
      </w:r>
    </w:p>
    <w:p w14:paraId="5BAA8C84" w14:textId="77777777" w:rsidR="00F06C3B" w:rsidRPr="00DD461F" w:rsidRDefault="00F06C3B" w:rsidP="00F06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Звяртаем асаблівую ўвагу на тое, што ра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б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ч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ыя сшыткі на друкаванай аснове не з'яўляюцца абавязковымі для выкарыстання ўсімі вучн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мі, за выключэннем рабочага сшытка па матэматыцы для вучняў I класа. Настаўнік не мае права патрабаваць ад вучн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ў</w:t>
      </w:r>
      <w:r w:rsidR="00D1440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, </w:t>
      </w:r>
      <w:r w:rsidR="00D1440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>законных прадстаўнікоў непаўналетніх вучняў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набыцця ра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б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ч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ых сшыткаў на друкаванай аснове.</w:t>
      </w:r>
    </w:p>
    <w:p w14:paraId="38DD7B9F" w14:textId="77777777" w:rsidR="001A1EE1" w:rsidRPr="00DD461F" w:rsidRDefault="00BF5558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13.</w:t>
      </w:r>
      <w:r w:rsidR="001250B4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 xml:space="preserve"> 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В</w:t>
      </w:r>
      <w:r w:rsidR="00FD1CAC"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эб</w:t>
      </w:r>
      <w:r w:rsidR="00FD1CAC"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ныя праграмы факультатыўных заняткаў</w:t>
      </w:r>
    </w:p>
    <w:p w14:paraId="23DC4A2C" w14:textId="77777777" w:rsidR="001A1EE1" w:rsidRPr="00DD461F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Факультатыўныя заняткі праводзяцца з выкарыстаннем вуч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ных праграм, распрацаваных і зацверджаных у адпаведнасці з патрабаваннямі, вызначанымі ў пунктах 9 і 11 артыкула 163 Кодэкса аб адукацыі.</w:t>
      </w:r>
    </w:p>
    <w:p w14:paraId="5516316E" w14:textId="77777777" w:rsidR="00405EF7" w:rsidRPr="00DD461F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Рэкамендуем таксама выкарыстоўваць у адукацыйным працэсе вучэбныя праграмы факультатыўных заняткаў, змест якіх накіраваны на вывучэнне</w:t>
      </w:r>
      <w:bookmarkStart w:id="6" w:name="_Hlk137103358"/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1A1EE1" w:rsidRPr="00DD461F">
        <w:rPr>
          <w:rFonts w:ascii="Times New Roman" w:eastAsiaTheme="minorEastAsia" w:hAnsi="Times New Roman" w:cs="Times New Roman"/>
          <w:sz w:val="30"/>
          <w:szCs w:val="30"/>
          <w:lang w:eastAsia="be-BY"/>
        </w:rPr>
        <w:t>гістарычных, геаграфічных, сацыяльна-эканамічных</w:t>
      </w:r>
      <w:r w:rsidR="001A1EE1" w:rsidRPr="00DD461F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культурных асаблівасцей рэгіёнаў Рэспублікі Беларусь.</w:t>
      </w:r>
      <w:bookmarkEnd w:id="6"/>
    </w:p>
    <w:p w14:paraId="4F7332AF" w14:textId="77777777" w:rsidR="003773C7" w:rsidRPr="00DD461F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Інфармуем, што дадаткова да асобных вуч</w:t>
      </w:r>
      <w:r w:rsidR="006B31E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ных праграм факультатыўных заняткаў выдадзены дапаможнікі для вучн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ў і настаўнікаў; дапаможнікі для настаўнікаў; дапаможнікі для вучн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ў, якія выкарыстоўваюцца ў адукацыйным працэсе пры правядзенні факультатыўных заняткаў у комплексе (далей 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кампаненты вучэбна-метадычнага комплексу (</w:t>
      </w:r>
      <w:r w:rsidR="00D0736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МК) для факультатыўных заняткаў).</w:t>
      </w:r>
    </w:p>
    <w:p w14:paraId="116C48BB" w14:textId="77777777" w:rsidR="00AE5C0A" w:rsidRPr="009A3193" w:rsidRDefault="00B41DC1" w:rsidP="009A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Кампаненты асобных </w:t>
      </w:r>
      <w:r w:rsidR="00D0736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МК для факультатыўных заняткаў размешчаны на нацыянальным адукацыйным партале:</w:t>
      </w:r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hyperlink r:id="rId28" w:history="1">
        <w:r w:rsidR="009A3193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Г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л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оў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ная</w:t>
      </w:r>
      <w:proofErr w:type="spellEnd"/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Адукацыйны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працэс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. 20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proofErr w:type="spellEnd"/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сярэдняя</w:t>
      </w:r>
      <w:proofErr w:type="spellEnd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адукацыя</w:t>
      </w:r>
      <w:proofErr w:type="spellEnd"/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29" w:history="1">
        <w:proofErr w:type="spellStart"/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30" w:history="1">
        <w:proofErr w:type="spellStart"/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14:paraId="022EE9A8" w14:textId="77777777" w:rsidR="00213A6E" w:rsidRPr="00D0736D" w:rsidRDefault="00BF5558" w:rsidP="00D00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736D">
        <w:rPr>
          <w:rFonts w:ascii="Times New Roman" w:hAnsi="Times New Roman" w:cs="Times New Roman"/>
          <w:b/>
          <w:bCs/>
          <w:sz w:val="30"/>
          <w:szCs w:val="30"/>
        </w:rPr>
        <w:t>14</w:t>
      </w:r>
      <w:r w:rsidR="000943FA" w:rsidRPr="00D0736D">
        <w:rPr>
          <w:rFonts w:ascii="Times New Roman" w:hAnsi="Times New Roman" w:cs="Times New Roman"/>
          <w:b/>
          <w:sz w:val="30"/>
          <w:szCs w:val="30"/>
        </w:rPr>
        <w:t>. Вучэбна-метадычная дакументацыя</w:t>
      </w:r>
    </w:p>
    <w:p w14:paraId="5CC67C97" w14:textId="77777777" w:rsidR="00287314" w:rsidRPr="00DD461F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У 2023/2024 навучальным годзе ў адукацыйным працэсе выкарыстоўваецца вучэбна-метадычная дакументацыя (метадычныя ўказанні, метадычныя рэкамендацыі, інструктыўна-метадычныя пісьмы, іншыя дакументы), размешчан</w:t>
      </w:r>
      <w:r w:rsidR="008530D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</w:t>
      </w: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я на нацыянальным адукацыйным партале:</w:t>
      </w:r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31" w:history="1">
        <w:r w:rsidR="00D828BE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://</w:t>
        </w:r>
        <w:r w:rsidR="00D828BE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adu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="00D828BE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by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</w:t>
        </w:r>
      </w:hyperlink>
      <w:r w:rsidR="00D828BE" w:rsidRPr="00D828B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hyperlink r:id="rId32" w:history="1"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Галоўная / Адукацыйны працэс. </w:t>
        </w:r>
        <w:r w:rsidR="00D828BE" w:rsidRPr="00B4771F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2023/2024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="00D828BE" w:rsidRPr="00B4771F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навучальны год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="00D828BE" w:rsidRPr="00B4771F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/ </w:t>
        </w:r>
        <w:r w:rsidR="00D828BE" w:rsidRPr="00B4771F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Агульная сярэдняя адукацыя</w:t>
        </w:r>
      </w:hyperlink>
      <w:r w:rsidR="00604F19" w:rsidRPr="00DD461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5A68D4A" w14:textId="77777777" w:rsidR="00287314" w:rsidRPr="00DD461F" w:rsidRDefault="00BF5558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15.</w:t>
      </w:r>
      <w:r w:rsidR="001250B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D64D2C"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Кантрольна-вымяральныя матэрыялы</w:t>
      </w:r>
    </w:p>
    <w:p w14:paraId="218737F6" w14:textId="77777777" w:rsidR="00D64D2C" w:rsidRPr="00247736" w:rsidRDefault="00D64D2C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Кантрольна-вымяральныя матэрыялы, прызначаныя для ажыццяўлення кантролю вынікаў вучэбнай дзейнасці вучняў па адпаведным вучэбным прадмеце пры правядзенні іх атэстацыі</w:t>
      </w:r>
      <w:r w:rsidR="000B724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br/>
      </w: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ў 2023/2024 навучальным годзе, размешчаны на нацыянальным адукацыйным партале:</w:t>
      </w:r>
      <w:bookmarkStart w:id="7" w:name="_Hlk137194720"/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33" w:history="1">
        <w:r w:rsidR="00247736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</w:t>
        </w:r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://</w:t>
        </w:r>
        <w:r w:rsidR="00247736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adu</w:t>
        </w:r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="00247736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by</w:t>
        </w:r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</w:t>
        </w:r>
      </w:hyperlink>
      <w:r w:rsidR="00247736" w:rsidRPr="0024773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247736" w:rsidRP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be-BY"/>
        </w:rPr>
        <w:t xml:space="preserve">Галоўная / Адукацыйны працэс. </w:t>
      </w:r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20</w:t>
      </w:r>
      <w:r w:rsidR="00247736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proofErr w:type="spellStart"/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proofErr w:type="spellEnd"/>
      <w:r w:rsidR="00247736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247736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proofErr w:type="spellStart"/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</w:t>
      </w:r>
      <w:proofErr w:type="spellEnd"/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сярэдняя</w:t>
      </w:r>
      <w:proofErr w:type="spellEnd"/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адукацыя</w:t>
      </w:r>
      <w:proofErr w:type="spellEnd"/>
      <w:r w:rsidR="00247736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34" w:history="1">
        <w:proofErr w:type="spellStart"/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r w:rsidR="0024773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247736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35" w:history="1">
        <w:proofErr w:type="spellStart"/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proofErr w:type="spellEnd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пр</w:t>
        </w:r>
        <w:r w:rsid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</w:t>
        </w:r>
        <w:proofErr w:type="spellEnd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. 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</w:t>
        </w:r>
        <w:proofErr w:type="spellStart"/>
        <w:r w:rsidR="00247736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класы</w:t>
        </w:r>
        <w:proofErr w:type="spellEnd"/>
      </w:hyperlink>
      <w:bookmarkEnd w:id="7"/>
      <w:r w:rsidR="00FC7774" w:rsidRPr="00DD461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B7A974E" w14:textId="77777777" w:rsidR="00FC7774" w:rsidRPr="00DD461F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увагу, што</w:t>
      </w:r>
      <w:r w:rsidR="001250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кантрольныя работы праводзяцца ў</w:t>
      </w:r>
      <w:r w:rsidR="00247736">
        <w:rPr>
          <w:rFonts w:ascii="Times New Roman" w:hAnsi="Times New Roman" w:cs="Times New Roman"/>
          <w:sz w:val="30"/>
          <w:szCs w:val="30"/>
        </w:rPr>
        <w:t> </w:t>
      </w:r>
      <w:r w:rsidRPr="00DD461F">
        <w:rPr>
          <w:rFonts w:ascii="Times New Roman" w:hAnsi="Times New Roman" w:cs="Times New Roman"/>
          <w:sz w:val="30"/>
          <w:szCs w:val="30"/>
        </w:rPr>
        <w:t xml:space="preserve">адпаведнасці з графікам, зацверджаным кіраўніком (намеснікам кіраўніка) установы агульнай сярэдняй адукацыі, не больш </w:t>
      </w:r>
      <w:r w:rsidR="001B6BED">
        <w:rPr>
          <w:rFonts w:ascii="Times New Roman" w:hAnsi="Times New Roman" w:cs="Times New Roman"/>
          <w:sz w:val="30"/>
          <w:szCs w:val="30"/>
        </w:rPr>
        <w:t>чым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па адным вучэбным прадмеце ў дзень у адным класе. Правядзенне кантрольных работ у пятніцу і на апошніх уроках забараняецца (пункт 67 ССЭ</w:t>
      </w:r>
      <w:r w:rsidR="001B6BED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).</w:t>
      </w:r>
    </w:p>
    <w:p w14:paraId="090B7B5B" w14:textId="77777777" w:rsidR="00213A6E" w:rsidRPr="00DD461F" w:rsidRDefault="00BF5558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16</w:t>
      </w:r>
      <w:r w:rsidR="00213A6E"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93AAB"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Дадатковыя рэсурсы</w:t>
      </w:r>
    </w:p>
    <w:p w14:paraId="18881ABE" w14:textId="77777777" w:rsidR="00213A6E" w:rsidRPr="00DD461F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>Пры арганізацыі адукацыйнага працэсу можна выкарыстоўваць</w:t>
      </w:r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DD461F">
        <w:rPr>
          <w:rFonts w:ascii="Times New Roman" w:hAnsi="Times New Roman"/>
          <w:color w:val="000000" w:themeColor="text1"/>
          <w:sz w:val="30"/>
          <w:szCs w:val="30"/>
        </w:rPr>
        <w:t>адзіны інфармацыйна-адукацыйны рэсурс</w:t>
      </w:r>
      <w:r w:rsidR="001250B4">
        <w:rPr>
          <w:rFonts w:ascii="Times New Roman" w:hAnsi="Times New Roman"/>
          <w:color w:val="000000" w:themeColor="text1"/>
          <w:sz w:val="30"/>
          <w:szCs w:val="30"/>
        </w:rPr>
        <w:t xml:space="preserve"> –</w:t>
      </w:r>
      <w:r w:rsidRPr="00DD461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hyperlink r:id="rId36" w:history="1">
        <w:r w:rsidRPr="00DD461F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DD461F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DD461F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DD461F">
        <w:rPr>
          <w:rFonts w:ascii="Times New Roman" w:eastAsia="Calibri" w:hAnsi="Times New Roman"/>
          <w:sz w:val="30"/>
          <w:szCs w:val="30"/>
        </w:rPr>
        <w:t xml:space="preserve">Яго прызначэнне </w:t>
      </w:r>
      <w:r w:rsidR="001250B4">
        <w:rPr>
          <w:rFonts w:ascii="Times New Roman" w:eastAsia="Calibri" w:hAnsi="Times New Roman"/>
          <w:sz w:val="30"/>
          <w:szCs w:val="30"/>
        </w:rPr>
        <w:t xml:space="preserve">– </w:t>
      </w:r>
      <w:r w:rsidRPr="00DD461F">
        <w:rPr>
          <w:rFonts w:ascii="Times New Roman" w:hAnsi="Times New Roman"/>
          <w:sz w:val="30"/>
          <w:szCs w:val="30"/>
        </w:rPr>
        <w:t>падтрымка вучн</w:t>
      </w:r>
      <w:r w:rsidR="001250B4">
        <w:rPr>
          <w:rFonts w:ascii="Times New Roman" w:hAnsi="Times New Roman"/>
          <w:sz w:val="30"/>
          <w:szCs w:val="30"/>
        </w:rPr>
        <w:t>я</w:t>
      </w:r>
      <w:r w:rsidRPr="00DD461F">
        <w:rPr>
          <w:rFonts w:ascii="Times New Roman" w:hAnsi="Times New Roman"/>
          <w:sz w:val="30"/>
          <w:szCs w:val="30"/>
        </w:rPr>
        <w:t>ў, якія атрымліваюць агульную сярэднюю адукацыю ў адпаведнасці з індывідуальным вучэбным планам, а таксама вучн</w:t>
      </w:r>
      <w:r w:rsidR="001B6BED">
        <w:rPr>
          <w:rFonts w:ascii="Times New Roman" w:hAnsi="Times New Roman"/>
          <w:sz w:val="30"/>
          <w:szCs w:val="30"/>
        </w:rPr>
        <w:t>я</w:t>
      </w:r>
      <w:r w:rsidRPr="00DD461F">
        <w:rPr>
          <w:rFonts w:ascii="Times New Roman" w:hAnsi="Times New Roman"/>
          <w:sz w:val="30"/>
          <w:szCs w:val="30"/>
        </w:rPr>
        <w:t>ў, якія па ўважлівых прычынах часова не могуць наведваць установу адукацыі.</w:t>
      </w:r>
    </w:p>
    <w:p w14:paraId="3876A5D8" w14:textId="77777777" w:rsidR="00AE5C0A" w:rsidRPr="00DD461F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Карысную інфармацыю для падрыхтоўкі да вуч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>эбн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ых заняткаў можна знайсці на рэсурсе: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37" w:history="1">
        <w:r w:rsidRPr="00DD461F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http://e-asveta.adu.by/index.php/konkursi-olimpiadi-proekti/proektyi-pobediteli-koi/132-matematika-fizika-astronomiya</w:t>
        </w:r>
      </w:hyperlink>
      <w:r w:rsidRPr="00DD461F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 xml:space="preserve"> </w:t>
      </w:r>
      <w:r w:rsidR="001250B4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–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552752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раекты пераможцаў Рэспубліканскага конкурсу 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Камп</w:t>
      </w:r>
      <w:r w:rsidR="006167F0">
        <w:rPr>
          <w:rFonts w:ascii="Times New Roman" w:eastAsia="Calibri" w:hAnsi="Times New Roman" w:cs="Times New Roman"/>
          <w:color w:val="000000"/>
          <w:sz w:val="30"/>
          <w:szCs w:val="30"/>
        </w:rPr>
        <w:t>’ю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тар. Адукацыя. Інтэрнэт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3AC51980" w14:textId="77777777" w:rsidR="0092655B" w:rsidRPr="00DD461F" w:rsidRDefault="00BF5558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17. Комплексная інфармацыйная падтрымка ўдзельніка</w:t>
      </w:r>
      <w:r w:rsidR="0011376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адукацыйнага працэсу</w:t>
      </w:r>
    </w:p>
    <w:p w14:paraId="367008A9" w14:textId="77777777" w:rsidR="0092655B" w:rsidRPr="00DD461F" w:rsidRDefault="00D404F8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>17.1. Пры арганізацыі дзейнасці ўстаноў адукацыі,</w:t>
      </w:r>
      <w:r w:rsidR="006167F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а таксама рэалізацыі адукацыйных праграм па фарм</w:t>
      </w:r>
      <w:r w:rsidR="0011376B">
        <w:rPr>
          <w:rFonts w:ascii="Times New Roman" w:hAnsi="Times New Roman" w:cs="Times New Roman"/>
          <w:color w:val="000000"/>
          <w:sz w:val="30"/>
          <w:szCs w:val="30"/>
        </w:rPr>
        <w:t>ір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аванні прававой культуры вучн</w:t>
      </w:r>
      <w:r w:rsidR="0011376B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ў неабходна забяспечыць выкарыстанне афіцыйных крыніц прававой інфармацыі. Першакрыніцай дакладнай і актуальнай прававой інфармацыі з'яўляецца эталонны банк даных прававой інфармацыі Рэспублікі Беларусь, які фарміруецца Нацыянальным цэнтрам прававой інфармацыі Рэспублікі Беларусь і распаўсюджваецца ў складзе інфармацыйна-пошукавых сістэм (далей </w:t>
      </w:r>
      <w:r w:rsidR="006167F0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ІПС)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ЭТАЛОН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ЭТАЛОН-ONLINE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2655B" w:rsidRPr="00247736">
        <w:rPr>
          <w:rFonts w:ascii="Times New Roman" w:hAnsi="Times New Roman" w:cs="Times New Roman"/>
          <w:i/>
          <w:color w:val="000000"/>
          <w:sz w:val="30"/>
          <w:szCs w:val="30"/>
        </w:rPr>
        <w:t>(</w:t>
      </w:r>
      <w:r w:rsidR="00247736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247736">
        <w:rPr>
          <w:rFonts w:ascii="Times New Roman" w:hAnsi="Times New Roman" w:cs="Times New Roman"/>
          <w:i/>
          <w:sz w:val="30"/>
          <w:szCs w:val="30"/>
        </w:rPr>
        <w:instrText xml:space="preserve"> HYPERLINK "http://</w:instrText>
      </w:r>
      <w:r w:rsidR="00247736" w:rsidRPr="00247736">
        <w:rPr>
          <w:rFonts w:ascii="Times New Roman" w:hAnsi="Times New Roman" w:cs="Times New Roman"/>
          <w:i/>
          <w:sz w:val="30"/>
          <w:szCs w:val="30"/>
        </w:rPr>
        <w:instrText>www.etalonline.by</w:instrText>
      </w:r>
      <w:r w:rsidR="00247736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247736">
        <w:rPr>
          <w:rFonts w:ascii="Times New Roman" w:hAnsi="Times New Roman" w:cs="Times New Roman"/>
          <w:i/>
          <w:sz w:val="30"/>
          <w:szCs w:val="30"/>
        </w:rPr>
      </w:r>
      <w:r w:rsidR="00247736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247736" w:rsidRPr="00160050">
        <w:rPr>
          <w:rStyle w:val="a8"/>
          <w:rFonts w:ascii="Times New Roman" w:hAnsi="Times New Roman" w:cs="Times New Roman"/>
          <w:i/>
          <w:sz w:val="30"/>
          <w:szCs w:val="30"/>
        </w:rPr>
        <w:t>www.etalonline.by</w:t>
      </w:r>
      <w:r w:rsidR="00247736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="0092655B" w:rsidRPr="00247736">
        <w:rPr>
          <w:rFonts w:ascii="Times New Roman" w:hAnsi="Times New Roman" w:cs="Times New Roman"/>
          <w:i/>
          <w:color w:val="000000"/>
          <w:sz w:val="30"/>
          <w:szCs w:val="30"/>
        </w:rPr>
        <w:t>)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. Гэтыя сістэмы дазваляюць атрымаць доступ да афіцыйнай прававой інфармацыі ў актуальным стане і змяшчаюць не толькі ўвесь масіў заканадаўства Рэспублікі Беларусь, але таксама матэрыялы судовай і правапрымяняльнай практыкі, формы дакументаў.</w:t>
      </w:r>
    </w:p>
    <w:p w14:paraId="030907FA" w14:textId="77777777"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Для зручнасці выкарыстання прававой інфармацыі работнікамі сферы адукацыі ў прафесійнай дзейнасці ў ІПС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ЭТАЛОН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ЭТАЛОН-ONLINE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функцыянуюць і пастаянна абнаўляюцца наступныя</w:t>
      </w:r>
      <w:r w:rsidR="006167F0">
        <w:rPr>
          <w:rFonts w:ascii="Times New Roman" w:hAnsi="Times New Roman" w:cs="Times New Roman"/>
          <w:color w:val="000000"/>
          <w:sz w:val="30"/>
          <w:szCs w:val="30"/>
        </w:rPr>
        <w:t xml:space="preserve"> тэматычныя банкі даных (далей –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БД):</w:t>
      </w:r>
    </w:p>
    <w:p w14:paraId="0C83A75D" w14:textId="77777777"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БД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Адукацыя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, як</w:t>
      </w:r>
      <w:r w:rsidR="007012D6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змяшчае прававыя акты, якія рэгулююць грамадскія адносіны ў сферы адукацыі, пытанні атрымання адукацыі розных ступен</w:t>
      </w:r>
      <w:r w:rsidR="007012D6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 ўзроўняў, сацыяльнай падтрымкі і абароны навучэнцаў; арганізацыю аздараўлення дзяцей; напрамкі дзяржаўнай маладзёжнай палітыкі, у тым ліку па сацыяльнай падтрымцы адораных вучн</w:t>
      </w:r>
      <w:r w:rsidR="007012D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ў і студэнтаў; акты міжнароднага супрацоўніцтва ў сферы адукацыі, а</w:t>
      </w:r>
      <w:r w:rsidR="008530D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таксама прававыя акты, якія рэгламентуюць прафесійную дзейнасць педагагічных работнікаў;</w:t>
      </w:r>
    </w:p>
    <w:p w14:paraId="31B84E57" w14:textId="77777777"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БД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Тэхнічныя нарматыўныя прававыя акты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, які змяшчае адукацыйныя стандарты і нарматыўныя прававыя акты, якія з'яўляюцца структурнымі элементамі навукова-метадычнага забеспячэння адукацыі (вуч</w:t>
      </w:r>
      <w:r w:rsidR="00CB5308">
        <w:rPr>
          <w:rFonts w:ascii="Times New Roman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ныя праграмы, вуч</w:t>
      </w:r>
      <w:r w:rsidR="00CB5308">
        <w:rPr>
          <w:rFonts w:ascii="Times New Roman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ныя планы і іншыя матэрыялы); формы цэнтралізаваных і нецэнтралізаваных дзяржаўных статыстычных 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назіранняў; даведачную інфармацыю аб вядзенні дзяржаўнай справаздачнасці; формы ведамаснай справаздачнасці і ўказанні па іх запаўненні;</w:t>
      </w:r>
    </w:p>
    <w:p w14:paraId="06A228E1" w14:textId="77777777"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БД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Правы непаўналетніх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, у які ўключаны дакументы, якія датычацца прававога становішча дзяцей, атрымання імі адукацыі, ажыццяўлення працоўнай дзейнасці, пытанняў, звязаных з прафілактыкай безнагляднасці непаўналетніх, іх адказнасці, а таксама прававыя акты па процідзеянні гандлю людзьмі.</w:t>
      </w:r>
    </w:p>
    <w:p w14:paraId="1606FCB2" w14:textId="77777777"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>Усе дакументы, уключаныя ў БД, сістэматызаваны па тэматычных раздзелах. Тэксты нарматыўных прававых актаў знаходзяцца ў актуальным стане.</w:t>
      </w:r>
    </w:p>
    <w:p w14:paraId="2518F64B" w14:textId="77777777" w:rsidR="0092655B" w:rsidRPr="00DD461F" w:rsidRDefault="00F87DC1" w:rsidP="009265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мэта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выхавання правасвядомасці ў дзяцей і падлеткаў створаны і функцыянуе Дзіцячы прававы сайт (www.mir.pravo.by). Гэта рэсурс, які дапамагае вучн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м зразумець, што такое права, і атрымаць першапачатковыя юрыдычныя веды; расказвае аб заканадаўстве Рэспублікі Беларусь і правах грамадзян нашай краіны. Інфармацыя падаецца ў займальнай і даступнай форме, у тым ліку праз гульнявыя сітуацыі, вырашэнне якіх садзейнічае набыццю вучн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м навыкаў правамерных паводзін.</w:t>
      </w:r>
    </w:p>
    <w:p w14:paraId="49AD713A" w14:textId="77777777" w:rsidR="007F3121" w:rsidRPr="00DD461F" w:rsidRDefault="00D404F8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17.2. Комплексную інфармацыйную падтрымку ўдзельніка</w:t>
      </w:r>
      <w:r w:rsidR="00F87DC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адукацыйнага працэсу забяспечвае нацыянальны адукацыйны партал</w:t>
      </w:r>
      <w:r w:rsidR="007F3121" w:rsidRPr="00F87DC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7F3121" w:rsidRPr="00B4771F">
        <w:rPr>
          <w:rFonts w:ascii="Times New Roman" w:hAnsi="Times New Roman" w:cs="Times New Roman"/>
          <w:i/>
          <w:sz w:val="30"/>
          <w:szCs w:val="30"/>
        </w:rPr>
        <w:t>(</w:t>
      </w:r>
      <w:hyperlink r:id="rId38" w:history="1">
        <w:r w:rsidR="007F3121" w:rsidRPr="00DD461F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shd w:val="clear" w:color="auto" w:fill="FFFFFF"/>
            <w:lang w:eastAsia="be-BY"/>
          </w:rPr>
          <w:t>https://adu.by</w:t>
        </w:r>
      </w:hyperlink>
      <w:r w:rsidR="007F3121" w:rsidRPr="00B4771F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7F3121" w:rsidRPr="00B4771F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.</w:t>
      </w:r>
    </w:p>
    <w:p w14:paraId="1DDD9554" w14:textId="77777777" w:rsidR="007F3121" w:rsidRPr="00DD461F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У дапамогу педагагічным работнікам рэкамендуюцца наступныя раздзелы партала:</w:t>
      </w:r>
    </w:p>
    <w:p w14:paraId="58B66BD0" w14:textId="77777777" w:rsidR="007F3121" w:rsidRPr="00DD461F" w:rsidRDefault="00DD461F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«</w:t>
      </w:r>
      <w:r w:rsidR="007F3121"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Нарматыўныя прававыя дакументы</w:t>
      </w: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»</w:t>
      </w:r>
      <w:r w:rsidR="006167F0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r w:rsidR="007F3121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(у раздзеле прадстаўлены актуальныя нарматыўныя прававыя акты, якія рэгламентуюць адукацыйную дзейнасць устаноў дашкольнай, агульнай сярэдняй, спецыяльнай адукацыі, устаноў дадатковай адукацыі дзяцей і моладзі):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hyperlink r:id="rId39" w:history="1">
        <w:r w:rsidR="00247736"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7F3121" w:rsidRPr="00DD461F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/ </w:t>
      </w:r>
      <w:hyperlink r:id="rId40" w:history="1"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Галоўная</w:t>
        </w:r>
        <w:r w:rsidR="007F3121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/ </w:t>
        </w:r>
        <w:r w:rsidR="007F3121" w:rsidRP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Нарматыўныя прававыя дакументы</w:t>
        </w:r>
      </w:hyperlink>
      <w:r w:rsidR="007F3121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69530285" w14:textId="77777777" w:rsidR="007F3121" w:rsidRPr="00DD461F" w:rsidRDefault="00DD461F" w:rsidP="00CF6F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DD461F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="007F3121" w:rsidRPr="00DD461F">
        <w:rPr>
          <w:rFonts w:ascii="Times New Roman" w:hAnsi="Times New Roman"/>
          <w:i/>
          <w:iCs/>
          <w:color w:val="000000"/>
          <w:sz w:val="30"/>
          <w:szCs w:val="30"/>
        </w:rPr>
        <w:t>Адукацыйны працэс</w:t>
      </w: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»</w:t>
      </w:r>
      <w:r w:rsidR="007F3121" w:rsidRPr="00DD461F"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  <w:r w:rsidR="007F3121" w:rsidRPr="00DD461F">
        <w:rPr>
          <w:rFonts w:ascii="Times New Roman" w:hAnsi="Times New Roman"/>
          <w:color w:val="000000"/>
          <w:sz w:val="30"/>
          <w:szCs w:val="30"/>
        </w:rPr>
        <w:t>(у раздзеле прадстаўлены адукацыйныя стандарты агульнай сярэдняй адукацыі; тыпавыя вучэбныя планы агульнай сярэдняй адукацыі; вучэбныя праграмы па вучэбных прадметах; вучэбныя праграмы факультатыўных заняткаў; пералікі вучэбных выданняў для вучн</w:t>
      </w:r>
      <w:r w:rsidR="005643FE">
        <w:rPr>
          <w:rFonts w:ascii="Times New Roman" w:hAnsi="Times New Roman"/>
          <w:color w:val="000000"/>
          <w:sz w:val="30"/>
          <w:szCs w:val="30"/>
        </w:rPr>
        <w:t>я</w:t>
      </w:r>
      <w:r w:rsidR="007F3121" w:rsidRPr="00DD461F">
        <w:rPr>
          <w:rFonts w:ascii="Times New Roman" w:hAnsi="Times New Roman"/>
          <w:color w:val="000000"/>
          <w:sz w:val="30"/>
          <w:szCs w:val="30"/>
        </w:rPr>
        <w:t>ў і настаўнікаў; вучэбна-метадычная дакументацыя; іншыя актуальныя матэрыялы):</w:t>
      </w:r>
      <w:r w:rsidR="006167F0">
        <w:rPr>
          <w:rFonts w:ascii="Times New Roman" w:hAnsi="Times New Roman"/>
          <w:color w:val="000000"/>
          <w:sz w:val="30"/>
          <w:szCs w:val="30"/>
        </w:rPr>
        <w:t xml:space="preserve"> </w:t>
      </w:r>
      <w:hyperlink r:id="rId41" w:history="1">
        <w:r w:rsidR="00247736" w:rsidRPr="00160050">
          <w:rPr>
            <w:rStyle w:val="a8"/>
            <w:rFonts w:ascii="Times New Roman" w:hAnsi="Times New Roman"/>
            <w:i/>
            <w:iCs/>
            <w:sz w:val="30"/>
            <w:szCs w:val="30"/>
          </w:rPr>
          <w:t>https://adu.by</w:t>
        </w:r>
      </w:hyperlink>
      <w:r w:rsidR="007F3121" w:rsidRPr="00247736">
        <w:rPr>
          <w:rFonts w:ascii="Times New Roman" w:hAnsi="Times New Roman"/>
          <w:i/>
          <w:iCs/>
          <w:sz w:val="30"/>
          <w:szCs w:val="30"/>
        </w:rPr>
        <w:t xml:space="preserve">/ </w:t>
      </w:r>
      <w:hyperlink r:id="rId42" w:history="1">
        <w:r w:rsidR="007F3121" w:rsidRPr="00247736">
          <w:rPr>
            <w:rStyle w:val="a8"/>
            <w:rFonts w:ascii="Times New Roman" w:hAnsi="Times New Roman"/>
            <w:i/>
            <w:iCs/>
            <w:sz w:val="30"/>
            <w:szCs w:val="30"/>
          </w:rPr>
          <w:t>Галоўная /</w:t>
        </w:r>
        <w:r w:rsidR="00247736">
          <w:rPr>
            <w:rStyle w:val="a8"/>
            <w:rFonts w:ascii="Times New Roman" w:hAnsi="Times New Roman"/>
            <w:i/>
            <w:iCs/>
            <w:sz w:val="30"/>
            <w:szCs w:val="30"/>
          </w:rPr>
          <w:t xml:space="preserve"> </w:t>
        </w:r>
        <w:r w:rsidR="007F3121" w:rsidRPr="00247736">
          <w:rPr>
            <w:rStyle w:val="a8"/>
            <w:rFonts w:ascii="Times New Roman" w:hAnsi="Times New Roman"/>
            <w:b/>
            <w:i/>
            <w:sz w:val="30"/>
            <w:szCs w:val="30"/>
          </w:rPr>
          <w:t xml:space="preserve">Адукацыйны працэс. </w:t>
        </w:r>
        <w:r w:rsidR="00247736" w:rsidRPr="00247736">
          <w:rPr>
            <w:rStyle w:val="a8"/>
            <w:rFonts w:ascii="Times New Roman" w:hAnsi="Times New Roman"/>
            <w:b/>
            <w:i/>
            <w:sz w:val="30"/>
            <w:szCs w:val="30"/>
          </w:rPr>
          <w:t>2023/2024 навучальны год</w:t>
        </w:r>
      </w:hyperlink>
      <w:r w:rsidR="007F3121" w:rsidRPr="00247736">
        <w:rPr>
          <w:rFonts w:ascii="Times New Roman" w:hAnsi="Times New Roman"/>
          <w:iCs/>
          <w:color w:val="000000"/>
          <w:sz w:val="30"/>
          <w:szCs w:val="30"/>
        </w:rPr>
        <w:t>;</w:t>
      </w:r>
    </w:p>
    <w:p w14:paraId="3094A11A" w14:textId="77777777" w:rsidR="007F3121" w:rsidRPr="00DD461F" w:rsidRDefault="00DD461F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7F3121" w:rsidRPr="004F484D">
        <w:rPr>
          <w:rFonts w:ascii="Times New Roman" w:eastAsia="Times New Roman" w:hAnsi="Times New Roman" w:cs="Times New Roman"/>
          <w:i/>
          <w:sz w:val="30"/>
          <w:szCs w:val="30"/>
        </w:rPr>
        <w:t>Профільнае навучанне</w:t>
      </w: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 xml:space="preserve"> (змяшчае вучэбна-метадычныя матэрыялы для вывучэння вучэбных прадметаў на павышаным узроўні</w:t>
      </w:r>
      <w:r w:rsidR="00247736">
        <w:rPr>
          <w:rFonts w:ascii="Times New Roman" w:eastAsia="Times New Roman" w:hAnsi="Times New Roman" w:cs="Times New Roman"/>
          <w:sz w:val="30"/>
          <w:szCs w:val="30"/>
        </w:rPr>
        <w:br/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ў X</w:t>
      </w:r>
      <w:r w:rsidR="00247736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XI класах):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3" w:history="1">
        <w:r w:rsidR="007F3121"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http://profil.adu.by</w:t>
        </w:r>
      </w:hyperlink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0F534CA" w14:textId="77777777" w:rsidR="007F3121" w:rsidRPr="00DD461F" w:rsidRDefault="00DD461F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604F19" w:rsidRPr="004F484D">
        <w:rPr>
          <w:rFonts w:ascii="Times New Roman" w:eastAsia="Times New Roman" w:hAnsi="Times New Roman" w:cs="Times New Roman"/>
          <w:i/>
          <w:sz w:val="30"/>
          <w:szCs w:val="30"/>
        </w:rPr>
        <w:t>Olimp</w:t>
      </w: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604F19" w:rsidRPr="00DD461F">
        <w:rPr>
          <w:rFonts w:ascii="Times New Roman" w:eastAsia="Times New Roman" w:hAnsi="Times New Roman" w:cs="Times New Roman"/>
          <w:sz w:val="30"/>
          <w:szCs w:val="30"/>
        </w:rPr>
        <w:t xml:space="preserve"> (арганізацыйнае суправаджэнне дыстанцыйных мерапрыемстваў: алімпіяд, рэспубліканскіх конкурсаў і іншых рэспубліканскіх адукацыйных мерапрыемстваў):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4" w:history="1">
        <w:r w:rsidR="007F3121" w:rsidRPr="00DD461F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</w:rPr>
          <w:t>http://olimp.adu.by</w:t>
        </w:r>
      </w:hyperlink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9F71B1F" w14:textId="77777777" w:rsidR="006167F0" w:rsidRDefault="00DD461F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lastRenderedPageBreak/>
        <w:t>«</w:t>
      </w:r>
      <w:r w:rsidR="007F3121"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Абмяркоўваем вуч</w:t>
      </w:r>
      <w:r w:rsid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ныя праграмы, вуч</w:t>
      </w:r>
      <w:r w:rsid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ныя дапаможнікі</w:t>
      </w:r>
      <w:r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(у</w:t>
      </w:r>
      <w:r w:rsidR="00247736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 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раздзеле размешчаны</w:t>
      </w:r>
      <w:r w:rsidR="006167F0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вынікі анкетавання па пытаннях якасці новых вуч</w:t>
      </w:r>
      <w:r w:rsidR="004F484D">
        <w:rPr>
          <w:rFonts w:ascii="Times New Roman" w:eastAsia="Times New Roman" w:hAnsi="Times New Roman" w:cs="Times New Roman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дапаможнікаў, прадастаўлена магчымасць задаць пытанне аўтарам вуч</w:t>
      </w:r>
      <w:r w:rsidR="004F484D">
        <w:rPr>
          <w:rFonts w:ascii="Times New Roman" w:eastAsia="Times New Roman" w:hAnsi="Times New Roman" w:cs="Times New Roman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 і спецыялістам, а таксама тут можна пакінуць канкрэтныя прапановы па ўдасканаленні зместу вучэбных прадметаў, вызначанага ў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ных праграмах):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5" w:history="1">
        <w:r w:rsidR="00247736"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6167F0" w:rsidRPr="00247736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/ </w:t>
      </w:r>
      <w:hyperlink r:id="rId46" w:history="1">
        <w:r w:rsidR="006167F0" w:rsidRPr="000B7249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</w:t>
        </w:r>
        <w:r w:rsidR="006167F0" w:rsidRP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Абмяркоўваем вучэбныя праграмы, вучэбныя дапаможнікі</w:t>
        </w:r>
      </w:hyperlink>
      <w:r w:rsidR="006167F0" w:rsidRPr="00247736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47D86A20" w14:textId="77777777" w:rsidR="006A05C3" w:rsidRDefault="006A05C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«Рэспубліканскі маніторынг якасці адукацыі»</w:t>
      </w:r>
      <w:r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(у раздзеле прадстаўлены інструктыўна-метадычныя і дыягнастычныя матэрыялы для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арганізацыі і правядзення маніторынгавых даследаванняў якасці адукацыі, вынікі праведзеных маніторынгавых даследаванняў, рэкамендацыі па павышэнні якасці адукацыі):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hyperlink r:id="rId47" w:history="1">
        <w:r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https://adu.by</w:t>
        </w:r>
        <w:r w:rsidRPr="006A05C3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lang w:eastAsia="be-BY"/>
          </w:rPr>
          <w:t>/</w:t>
        </w:r>
      </w:hyperlink>
      <w:r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 xml:space="preserve"> </w:t>
      </w:r>
      <w:hyperlink r:id="rId48" w:history="1">
        <w:r w:rsidR="000A6CA7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Галоўная / І</w:t>
        </w:r>
        <w:r w:rsidRPr="006A05C3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нфармацыя для педагогаў / </w:t>
        </w:r>
        <w:r w:rsidRPr="006A05C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Рэспубліканскі маніторынг якасці адукацыі</w:t>
        </w:r>
      </w:hyperlink>
      <w:r w:rsidRPr="006A05C3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546C1CC0" w14:textId="77777777" w:rsidR="000A6CA7" w:rsidRDefault="000A6CA7" w:rsidP="000A6C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hAnsi="Times New Roman"/>
          <w:i/>
          <w:iCs/>
          <w:color w:val="000000"/>
          <w:sz w:val="30"/>
          <w:szCs w:val="30"/>
        </w:rPr>
        <w:t>«Выніковыя і ўступныя іспыты»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  <w:r w:rsidRPr="00DD461F">
        <w:rPr>
          <w:rFonts w:ascii="Times New Roman" w:hAnsi="Times New Roman"/>
          <w:color w:val="000000"/>
          <w:sz w:val="30"/>
          <w:szCs w:val="30"/>
        </w:rPr>
        <w:t>(у раздзеле размешчаны нарматыўныя прававыя дакументы, экзаменацыйныя білеты, метадычныя матэрыялы для падрыхтоўкі і правядзення выніковых іспытаў па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 w:rsidRPr="00DD461F">
        <w:rPr>
          <w:rFonts w:ascii="Times New Roman" w:hAnsi="Times New Roman"/>
          <w:color w:val="000000"/>
          <w:sz w:val="30"/>
          <w:szCs w:val="30"/>
        </w:rPr>
        <w:t>завяршэнні навучання і выхавання на III ступені агульнай сярэдняй адукацыі, у тым ліку ў парадку экстэрнату, уступных іспытаў ва ўстановы адукацыі для атрымання агульнай і спецыяльнай вышэйшай адукацыі і (або) сярэдняй спецыяльнай адукацыі):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hyperlink r:id="rId49" w:history="1">
        <w:r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Pr="000A6CA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/ </w:t>
      </w:r>
      <w:hyperlink r:id="rId50" w:history="1">
        <w:r w:rsidRPr="000A6CA7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Інфармацыя для педагогаў / </w:t>
        </w:r>
        <w:r w:rsidRPr="000A6CA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Выніковыя і ўступныя іспыты</w:t>
        </w:r>
      </w:hyperlink>
      <w:r w:rsidRPr="000A6CA7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5297C465" w14:textId="77777777" w:rsidR="00EA46D5" w:rsidRPr="00EA46D5" w:rsidRDefault="00EA46D5" w:rsidP="00EA46D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Модуль «Вялікая Айчынная вайна»</w:t>
      </w:r>
      <w:r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r w:rsidRPr="00DD461F">
        <w:rPr>
          <w:rFonts w:ascii="Times New Roman" w:eastAsia="Calibri" w:hAnsi="Times New Roman" w:cs="Times New Roman"/>
          <w:iCs/>
          <w:sz w:val="30"/>
          <w:szCs w:val="30"/>
          <w:lang w:eastAsia="be-BY"/>
        </w:rPr>
        <w:t>(у раздзеле размешчаны каментарыі да вывучэння модуля «Вялікая Айчынная вайна», каляндарна-тэматычнае планаванне, вучэбныя праграмы факультатыўных заняткаў і дадатковыя матэрыялы):</w:t>
      </w:r>
      <w:r>
        <w:rPr>
          <w:rFonts w:ascii="Times New Roman" w:eastAsia="Calibri" w:hAnsi="Times New Roman" w:cs="Times New Roman"/>
          <w:iCs/>
          <w:sz w:val="30"/>
          <w:szCs w:val="30"/>
          <w:lang w:eastAsia="be-BY"/>
        </w:rPr>
        <w:t xml:space="preserve"> </w:t>
      </w:r>
      <w:hyperlink r:id="rId51" w:history="1">
        <w:r w:rsidRPr="00160050">
          <w:rPr>
            <w:rStyle w:val="a8"/>
            <w:rFonts w:ascii="Times New Roman" w:hAnsi="Times New Roman"/>
            <w:i/>
            <w:iCs/>
            <w:sz w:val="30"/>
            <w:szCs w:val="30"/>
          </w:rPr>
          <w:t>https://adu.by</w:t>
        </w:r>
      </w:hyperlink>
      <w:r w:rsidRPr="00EA46D5">
        <w:rPr>
          <w:rFonts w:ascii="Times New Roman" w:hAnsi="Times New Roman"/>
          <w:i/>
          <w:iCs/>
          <w:color w:val="000000"/>
          <w:sz w:val="30"/>
          <w:szCs w:val="30"/>
        </w:rPr>
        <w:t xml:space="preserve">/ </w:t>
      </w:r>
      <w:hyperlink r:id="rId52" w:history="1">
        <w:r w:rsidRPr="000B7249">
          <w:rPr>
            <w:rStyle w:val="a8"/>
            <w:rFonts w:ascii="Times New Roman" w:hAnsi="Times New Roman"/>
            <w:i/>
            <w:iCs/>
            <w:sz w:val="30"/>
            <w:szCs w:val="30"/>
          </w:rPr>
          <w:t>Галоўная /</w:t>
        </w:r>
        <w:r w:rsidRPr="000B7249">
          <w:rPr>
            <w:rStyle w:val="a8"/>
            <w:rFonts w:ascii="Times New Roman" w:hAnsi="Times New Roman"/>
            <w:sz w:val="30"/>
            <w:szCs w:val="30"/>
          </w:rPr>
          <w:t xml:space="preserve"> </w:t>
        </w:r>
        <w:r w:rsidRPr="00EA46D5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Модуль «Вялікая Айчынная вайна»</w:t>
        </w:r>
      </w:hyperlink>
      <w:r w:rsidRPr="00EA46D5">
        <w:rPr>
          <w:rFonts w:ascii="Times New Roman" w:hAnsi="Times New Roman"/>
          <w:iCs/>
          <w:color w:val="000000"/>
          <w:sz w:val="30"/>
          <w:szCs w:val="30"/>
        </w:rPr>
        <w:t>;</w:t>
      </w:r>
    </w:p>
    <w:p w14:paraId="23563DF2" w14:textId="77777777" w:rsidR="00EA46D5" w:rsidRDefault="00EA46D5" w:rsidP="00EA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DD461F">
        <w:rPr>
          <w:rFonts w:ascii="Times New Roman" w:hAnsi="Times New Roman" w:cs="Times New Roman"/>
          <w:i/>
          <w:iCs/>
          <w:sz w:val="30"/>
          <w:szCs w:val="30"/>
        </w:rPr>
        <w:t>«Прававая культура ўдзельнікаў адукацыйнага працэсу»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(у раздзеле размешчаны нарматыўныя прававыя дакументы, электронны кантэнт, накіраваны на аказанне прававой падтрымкі ўдзельніка</w:t>
      </w:r>
      <w:r>
        <w:rPr>
          <w:rFonts w:ascii="Times New Roman" w:hAnsi="Times New Roman" w:cs="Times New Roman"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адукацыйнага працэсу, матэрыялы для правядзення тыдняў прававых ведаў ва ўстановах адукацыі, а таксама вучэбная праграма для арганізацыі і правядзення факультатыўных заняткаў, накіраваная на фарміраванне ў вучняў асноў культуры правоў чалавека):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53" w:history="1">
        <w:r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Pr="00EA46D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/ </w:t>
      </w:r>
      <w:hyperlink r:id="rId54" w:history="1">
        <w:r w:rsidR="00A66B48"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Галоўная / Інфармацыя для</w:t>
        </w:r>
        <w:r w:rsid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 </w:t>
        </w:r>
        <w:r w:rsidR="00A66B48"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п</w:t>
        </w:r>
        <w:r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едагога</w:t>
        </w:r>
        <w:r w:rsidR="00A66B48"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ў</w:t>
        </w:r>
        <w:r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/ </w:t>
        </w:r>
        <w:r w:rsidRPr="00A66B48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Прававая культура ўдзельнікаў адукацыйнага працэсу</w:t>
        </w:r>
      </w:hyperlink>
      <w:r w:rsidR="001F74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;</w:t>
      </w:r>
    </w:p>
    <w:p w14:paraId="3E932BEE" w14:textId="77777777" w:rsidR="001F7463" w:rsidRDefault="001F7463" w:rsidP="00EA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1F7463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«Сацыяльна-педагагічная і псіхалагічная служба ўстановы адукацыі» </w:t>
      </w:r>
      <w:r w:rsidRPr="001F74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(у раздзеле размешчаны нарматыўныя прававыя дакументы, праграмна-планіруючая дакументацыя, інструктыўна-метадычныя матэрыялы, вучэбна-метадычная літаратура): </w:t>
      </w:r>
      <w:hyperlink r:id="rId55" w:history="1">
        <w:r w:rsidRPr="003B14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</w:t>
        </w:r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://</w:t>
        </w:r>
        <w:r w:rsidRPr="003B14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adu</w:t>
        </w:r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.</w:t>
        </w:r>
        <w:r w:rsidRPr="003B14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by</w:t>
        </w:r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</w:t>
        </w:r>
      </w:hyperlink>
      <w:r w:rsidRPr="001F7463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 </w:t>
      </w:r>
      <w:hyperlink r:id="rId56" w:history="1"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Адукацыйны працэс. 2023/2024 навучальны год / Агульняя сярэдняя адукацыя / </w:t>
        </w:r>
        <w:r w:rsidRPr="001F746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Сацыяльна-педагагічная і псіхалагічная служба ўстановы адукацыі</w:t>
        </w:r>
      </w:hyperlink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;</w:t>
      </w:r>
    </w:p>
    <w:p w14:paraId="2F091A16" w14:textId="77777777" w:rsidR="001F7463" w:rsidRPr="001F7463" w:rsidRDefault="001F7463" w:rsidP="00EA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0B3A828E" w14:textId="77777777" w:rsidR="00EA46D5" w:rsidRDefault="0067011A" w:rsidP="000A6C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67011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lastRenderedPageBreak/>
        <w:t xml:space="preserve">«Дадатковая адукацыя дзяцей і моладзі»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(у раздзеле размешчаны нарматыўныя прававыя дакументы і</w:t>
      </w:r>
      <w:r w:rsidRPr="0067011A">
        <w:rPr>
          <w:rFonts w:ascii="Times New Roman" w:hAnsi="Times New Roman" w:cs="Times New Roman"/>
          <w:sz w:val="28"/>
          <w:szCs w:val="28"/>
        </w:rPr>
        <w:t xml:space="preserve">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інструктыўна-метадычныя матэрыялы 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ў сферы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дадатковай адукацыі дзяцей і моладзі, тыпавыя праграмы дадаткова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й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адукацыі дзяцей і моладзі, вучэбна-метадычная літаратура): </w:t>
      </w:r>
      <w:hyperlink r:id="rId57" w:history="1">
        <w:r w:rsidRPr="00660CC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</w:t>
        </w:r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://</w:t>
        </w:r>
        <w:r w:rsidRPr="00660CC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adu</w:t>
        </w:r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.</w:t>
        </w:r>
        <w:r w:rsidRPr="00660CC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by</w:t>
        </w:r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</w:t>
        </w:r>
      </w:hyperlink>
      <w:r w:rsidRPr="0067011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 </w:t>
      </w:r>
      <w:hyperlink r:id="rId58" w:history="1"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Адукацыйны працэс. </w:t>
        </w:r>
        <w:r w:rsidRPr="00D704E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2023/2024</w:t>
        </w:r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 </w:t>
        </w:r>
        <w:proofErr w:type="spellStart"/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навучальны</w:t>
        </w:r>
        <w:proofErr w:type="spellEnd"/>
        <w:r w:rsidRPr="00D704E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год / </w:t>
        </w:r>
        <w:proofErr w:type="spellStart"/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Агульная</w:t>
        </w:r>
        <w:proofErr w:type="spellEnd"/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</w:t>
        </w:r>
        <w:proofErr w:type="spellStart"/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сярэдняя</w:t>
        </w:r>
        <w:proofErr w:type="spellEnd"/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</w:t>
        </w:r>
        <w:proofErr w:type="spellStart"/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адукацыя</w:t>
        </w:r>
        <w:proofErr w:type="spellEnd"/>
        <w:r w:rsidRPr="00D704E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/ </w:t>
        </w:r>
        <w:proofErr w:type="spellStart"/>
        <w:r w:rsidRPr="00D704E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Д</w:t>
        </w:r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адатковая</w:t>
        </w:r>
        <w:proofErr w:type="spellEnd"/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 xml:space="preserve"> </w:t>
        </w:r>
        <w:proofErr w:type="spellStart"/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адукацыя</w:t>
        </w:r>
        <w:proofErr w:type="spellEnd"/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 xml:space="preserve"> </w:t>
        </w:r>
        <w:proofErr w:type="spellStart"/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дзяцей</w:t>
        </w:r>
        <w:proofErr w:type="spellEnd"/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 xml:space="preserve"> і </w:t>
        </w:r>
        <w:proofErr w:type="spellStart"/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моладзі</w:t>
        </w:r>
        <w:proofErr w:type="spellEnd"/>
      </w:hyperlink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14:paraId="5EAF3CC7" w14:textId="77777777" w:rsidR="0067011A" w:rsidRPr="000A6CA7" w:rsidRDefault="0067011A" w:rsidP="000A6C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Звяртаем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увагу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на тое,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што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нацыянальным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адукацыйным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партале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створаны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раздзел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А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рган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і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зац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ы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я</w:t>
      </w:r>
      <w:proofErr w:type="spellEnd"/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proofErr w:type="spellStart"/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ыхаванн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я</w:t>
      </w:r>
      <w:proofErr w:type="spellEnd"/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»</w:t>
      </w:r>
      <w:r w:rsidRPr="00CF70C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r w:rsidRPr="00CF70C8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>(</w:t>
      </w:r>
      <w:hyperlink r:id="rId59" w:history="1">
        <w:r w:rsidRPr="00CF70C8">
          <w:rPr>
            <w:rFonts w:ascii="Times New Roman" w:eastAsia="Times New Roman" w:hAnsi="Times New Roman" w:cs="Times New Roman"/>
            <w:bCs/>
            <w:i/>
            <w:color w:val="0563C1"/>
            <w:kern w:val="32"/>
            <w:sz w:val="30"/>
            <w:szCs w:val="30"/>
            <w:u w:val="single"/>
            <w:lang w:val="ru-RU"/>
          </w:rPr>
          <w:t>https://vospitanie.adu.by</w:t>
        </w:r>
      </w:hyperlink>
      <w:r w:rsidRPr="00CF70C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),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якім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размешчаны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нарматыўныя прававыя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акты і </w:t>
      </w:r>
      <w:r w:rsidRPr="001F74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праграмна-планіруючая дакументацыя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выхавання,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інструктыўна-метадычныя матэрыялы 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ў сферы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выхавання, артыкулы па тэорыі і практыцы выхавання, вучэбныя праграмы факультатыўных заняткаў выхаваўчай накіраванасці. Рэсурс уключае раздзелы:</w:t>
      </w:r>
    </w:p>
    <w:p w14:paraId="03BB8B2B" w14:textId="77777777" w:rsidR="0067011A" w:rsidRPr="0067011A" w:rsidRDefault="00DD461F" w:rsidP="00900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</w:t>
      </w:r>
      <w:r w:rsidR="007F3121"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Школа Актыўнага Грамадзяніна</w:t>
      </w: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(у раздзеле размяшчаюцца матэрыялы для арганізацыі і правядзення мерапрыемстваў рэспубліканскага інфармацыйна-адукацыйнага праекта 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«</w:t>
      </w:r>
      <w:r w:rsidR="003A4F3C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ШАГ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</w:t>
      </w:r>
      <w:r w:rsidR="007F3121" w:rsidRPr="00DD461F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:</w:t>
      </w:r>
      <w:r w:rsidR="007F3121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bookmarkStart w:id="8" w:name="_Hlk140584047"/>
      <w:r w:rsidR="0067011A" w:rsidRPr="00CF70C8">
        <w:rPr>
          <w:rFonts w:ascii="Calibri" w:eastAsia="Calibri" w:hAnsi="Calibri" w:cs="Times New Roman"/>
        </w:rPr>
        <w:fldChar w:fldCharType="begin"/>
      </w:r>
      <w:r w:rsidR="0067011A" w:rsidRPr="00CF70C8">
        <w:rPr>
          <w:rFonts w:ascii="Calibri" w:eastAsia="Calibri" w:hAnsi="Calibri" w:cs="Times New Roman"/>
        </w:rPr>
        <w:instrText xml:space="preserve"> HYPERLINK "https://vospitanie.adu.by/" </w:instrText>
      </w:r>
      <w:r w:rsidR="0067011A" w:rsidRPr="00CF70C8">
        <w:rPr>
          <w:rFonts w:ascii="Calibri" w:eastAsia="Calibri" w:hAnsi="Calibri" w:cs="Times New Roman"/>
        </w:rPr>
      </w:r>
      <w:r w:rsidR="0067011A" w:rsidRPr="00CF70C8">
        <w:rPr>
          <w:rFonts w:ascii="Calibri" w:eastAsia="Calibri" w:hAnsi="Calibri" w:cs="Times New Roman"/>
        </w:rPr>
        <w:fldChar w:fldCharType="separate"/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https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://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vospitanie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adu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by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fldChar w:fldCharType="end"/>
      </w:r>
      <w:bookmarkEnd w:id="8"/>
      <w:r w:rsidR="0067011A" w:rsidRPr="00CF70C8">
        <w:rPr>
          <w:rFonts w:ascii="Calibri" w:eastAsia="Calibri" w:hAnsi="Calibri" w:cs="Times New Roman"/>
        </w:rPr>
        <w:fldChar w:fldCharType="begin"/>
      </w:r>
      <w:r w:rsidR="0067011A" w:rsidRPr="00CF70C8">
        <w:rPr>
          <w:rFonts w:ascii="Calibri" w:eastAsia="Calibri" w:hAnsi="Calibri" w:cs="Times New Roman"/>
        </w:rPr>
        <w:instrText xml:space="preserve"> HYPERLINK "https://vospitanie.adu.by/shkola-aktivnogo-grazhdanina.html" </w:instrText>
      </w:r>
      <w:r w:rsidR="0067011A" w:rsidRPr="00CF70C8">
        <w:rPr>
          <w:rFonts w:ascii="Calibri" w:eastAsia="Calibri" w:hAnsi="Calibri" w:cs="Times New Roman"/>
        </w:rPr>
      </w:r>
      <w:r w:rsidR="0067011A" w:rsidRPr="00CF70C8">
        <w:rPr>
          <w:rFonts w:ascii="Calibri" w:eastAsia="Calibri" w:hAnsi="Calibri" w:cs="Times New Roman"/>
        </w:rPr>
        <w:fldChar w:fldCharType="separate"/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 xml:space="preserve"> 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Школа Акт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ыў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н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а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г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а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 xml:space="preserve"> Гра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мадзяніна</w:t>
      </w:r>
      <w:r w:rsidR="0067011A" w:rsidRPr="00CF70C8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val="ru-RU" w:eastAsia="be-BY"/>
        </w:rPr>
        <w:fldChar w:fldCharType="end"/>
      </w:r>
      <w:r w:rsidR="0067011A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4CD6A12D" w14:textId="77777777" w:rsidR="0067011A" w:rsidRDefault="00DD461F" w:rsidP="007F3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</w:t>
      </w:r>
      <w:r w:rsidR="007F3121"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Актуальныя практыкі і тэхналогіі выхавання</w:t>
      </w: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(змяшчае матэрыялы па эфектыўнай практыцы патрыятычнага выхавання падрастаючага пакалення ў сучасных умовах ва ўстановах адукацыі; 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екты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пераможцаў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XV 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спубл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і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канск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ага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конкурс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«К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мп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’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ют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р.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Адукацыя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.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Інтэрнэт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»,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якія прайшлі 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ц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дуру эксперт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ы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зы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і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могу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ць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выкарыстоўвацца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ў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навучальным 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ц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эс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е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ўстаноў агульнай сярэдняй адукацыі Рэспублікі Беларусь): </w:t>
      </w:r>
      <w:bookmarkStart w:id="9" w:name="_Hlk140584354"/>
      <w:r w:rsidR="0067011A" w:rsidRPr="00CF70C8">
        <w:rPr>
          <w:rFonts w:ascii="Calibri" w:eastAsia="Calibri" w:hAnsi="Calibri" w:cs="Times New Roman"/>
        </w:rPr>
        <w:fldChar w:fldCharType="begin"/>
      </w:r>
      <w:r w:rsidR="0067011A" w:rsidRPr="00CF70C8">
        <w:rPr>
          <w:rFonts w:ascii="Calibri" w:eastAsia="Calibri" w:hAnsi="Calibri" w:cs="Times New Roman"/>
        </w:rPr>
        <w:instrText xml:space="preserve"> HYPERLINK "https://vospitanie.adu.by/" </w:instrText>
      </w:r>
      <w:r w:rsidR="0067011A" w:rsidRPr="00CF70C8">
        <w:rPr>
          <w:rFonts w:ascii="Calibri" w:eastAsia="Calibri" w:hAnsi="Calibri" w:cs="Times New Roman"/>
        </w:rPr>
      </w:r>
      <w:r w:rsidR="0067011A" w:rsidRPr="00CF70C8">
        <w:rPr>
          <w:rFonts w:ascii="Calibri" w:eastAsia="Calibri" w:hAnsi="Calibri" w:cs="Times New Roman"/>
        </w:rPr>
        <w:fldChar w:fldCharType="separate"/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https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://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vospitanie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adu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by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fldChar w:fldCharType="end"/>
      </w:r>
      <w:bookmarkEnd w:id="9"/>
      <w:r w:rsidR="0067011A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60" w:history="1"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Актуальны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я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практ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к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т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э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хн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лог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іі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в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ыхаванн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я</w:t>
        </w:r>
      </w:hyperlink>
      <w:r w:rsidR="0067011A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60F209CC" w14:textId="77777777" w:rsidR="001E32E1" w:rsidRDefault="001E32E1" w:rsidP="007F3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1E32E1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«Кіраўніку па ваенна-патрыятычным выхаванні»</w:t>
      </w:r>
      <w:r w:rsidRPr="001E32E1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(каталог рэсурсаў і матэрыялаў для кіраўніка па ваенна-патрыятычным выхаванні): </w:t>
      </w:r>
      <w:hyperlink r:id="rId61" w:history="1"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https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://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vospitanie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adu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by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/</w:t>
        </w:r>
      </w:hyperlink>
      <w:r w:rsidRPr="001E32E1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62" w:history="1"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Кіраўніку па в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</w:t>
        </w:r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енн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</w:t>
        </w:r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-патр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ыятычным</w:t>
        </w:r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в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ыхаванні</w:t>
        </w:r>
      </w:hyperlink>
      <w:r w:rsidRPr="001E32E1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406EB7C4" w14:textId="77777777" w:rsidR="0095692A" w:rsidRDefault="0095692A" w:rsidP="007F3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</w:pP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«Бацькоўскі ўніверсітэт»</w:t>
      </w:r>
      <w:r w:rsidRPr="0095692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(раздзел змяшчае метадычную дакументацыю па рэалізацыі праекта, інфармацыйна-метадычныя матэрыялы для правядзення заняткаў з бацькамі навучэнцаў):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hyperlink r:id="rId63" w:history="1"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https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://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vospitanie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adu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by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/</w:t>
        </w:r>
      </w:hyperlink>
      <w:r w:rsidRPr="0095692A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  <w:t xml:space="preserve"> </w:t>
      </w:r>
      <w:hyperlink r:id="rId64" w:history="1"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Бацькоўскі ўніверсітэт</w:t>
        </w:r>
      </w:hyperlink>
      <w:r w:rsidRPr="0095692A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  <w:t>;</w:t>
      </w:r>
    </w:p>
    <w:p w14:paraId="728CC02E" w14:textId="77777777" w:rsidR="0095692A" w:rsidRDefault="0095692A" w:rsidP="007F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</w:rPr>
      </w:pP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«Выста</w:t>
      </w:r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вы</w:t>
      </w: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. Сем</w:t>
      </w:r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і</w:t>
      </w: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нары»</w:t>
      </w:r>
      <w:r w:rsidRPr="0095692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(змяшчае 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электронныя каталогі матэрыялаў, прадстаўленых на рэспубліканскіх выставах навукова-метадычнай літаратуры, педагагічнага вопыту і творчасці вучн</w:t>
      </w:r>
      <w:r w:rsidR="003A4F3C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ёў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скай моладзі):</w:t>
      </w:r>
      <w:r w:rsidR="006167F0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hyperlink r:id="rId65" w:history="1"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https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://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vospitanie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adu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by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/</w:t>
        </w:r>
      </w:hyperlink>
      <w:r w:rsidRPr="0095692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66" w:history="1">
        <w:r w:rsidRPr="0095692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Выста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вы</w:t>
        </w:r>
        <w:r w:rsidRPr="0095692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. Сем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</w:t>
        </w:r>
        <w:r w:rsidRPr="0095692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нары</w:t>
        </w:r>
      </w:hyperlink>
      <w:r w:rsidRPr="00B4771F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1CB586B8" w14:textId="77777777" w:rsidR="0095692A" w:rsidRPr="002B2FA6" w:rsidRDefault="0095692A" w:rsidP="009569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2B2FA6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«Прафілактыка злачынстваў і правапарушэнняў сярод навучэнцаў» </w:t>
      </w:r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>(</w:t>
      </w:r>
      <w:r w:rsidR="002B2FA6"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>змяшчае інфармацыйна-метадычныя матэрыялы для правядзення класных гадзін, бацькоўскіх сходаў</w:t>
      </w:r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): </w:t>
      </w:r>
      <w:hyperlink r:id="rId67" w:history="1"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://</w:t>
        </w:r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vospitanie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adu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by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</w:t>
        </w:r>
      </w:hyperlink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hyperlink r:id="rId68" w:history="1"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Пр</w:t>
        </w:r>
        <w:r w:rsidR="002B2FA6"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ф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і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лакт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ы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ка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злачынстваў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і</w:t>
        </w:r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 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прав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ап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аруш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энняў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сярод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навучэнцаў</w:t>
        </w:r>
      </w:hyperlink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14:paraId="7AFE0ACB" w14:textId="77777777" w:rsidR="00B21C47" w:rsidRPr="00DD461F" w:rsidRDefault="00B21C47" w:rsidP="009569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lastRenderedPageBreak/>
        <w:t>На нацыянальным адукацыйным партале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(</w:t>
      </w:r>
      <w:hyperlink r:id="rId69" w:history="1">
        <w:r w:rsidR="007F44CD" w:rsidRPr="0016005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https://adu.by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)</w:t>
      </w:r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  <w:lang w:bidi="en-US"/>
        </w:rPr>
        <w:t xml:space="preserve"> 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у раздзеле 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</w:t>
      </w:r>
      <w:r w:rsidR="007F44CD">
        <w:rPr>
          <w:rFonts w:ascii="Times New Roman" w:eastAsia="Times New Roman" w:hAnsi="Times New Roman" w:cs="Times New Roman"/>
          <w:sz w:val="30"/>
          <w:szCs w:val="30"/>
        </w:rPr>
        <w:t>ыя адукацыйныя рэсурсы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(</w:t>
      </w:r>
      <w:r w:rsidR="00FD0C7C">
        <w:fldChar w:fldCharType="begin"/>
      </w:r>
      <w:r w:rsidR="00FD0C7C">
        <w:instrText xml:space="preserve"> HYPERLINK "https://e-vedy.adu.by" </w:instrText>
      </w:r>
      <w:r w:rsidR="00FD0C7C">
        <w:fldChar w:fldCharType="separate"/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  <w:lang w:bidi="en-US"/>
        </w:rPr>
        <w:t>https://e-vedy.adu.by</w:t>
      </w:r>
      <w:r w:rsidR="00FD0C7C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  <w:lang w:bidi="en-US"/>
        </w:rPr>
        <w:fldChar w:fldCharType="end"/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)</w:t>
      </w:r>
      <w:r w:rsidR="006167F0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 xml:space="preserve"> </w:t>
      </w:r>
      <w:r w:rsidRPr="00DD461F">
        <w:rPr>
          <w:rFonts w:ascii="Times New Roman" w:eastAsia="Times New Roman" w:hAnsi="Times New Roman" w:cs="Times New Roman"/>
          <w:sz w:val="30"/>
          <w:szCs w:val="30"/>
          <w:lang w:bidi="en-US"/>
        </w:rPr>
        <w:t>размешчаны электронныя адукацыйныя рэсурсы для сістэмы агульнай сярэдняй і спецыяльнай адукацыі. Гэты рэсурс даступны для ўсіх жадаючых на</w:t>
      </w:r>
      <w:r w:rsidR="007F44CD">
        <w:rPr>
          <w:rFonts w:ascii="Times New Roman" w:eastAsia="Times New Roman" w:hAnsi="Times New Roman" w:cs="Times New Roman"/>
          <w:sz w:val="30"/>
          <w:szCs w:val="30"/>
          <w:lang w:bidi="en-US"/>
        </w:rPr>
        <w:t> </w:t>
      </w:r>
      <w:r w:rsidRPr="00DD461F">
        <w:rPr>
          <w:rFonts w:ascii="Times New Roman" w:eastAsia="Times New Roman" w:hAnsi="Times New Roman" w:cs="Times New Roman"/>
          <w:sz w:val="30"/>
          <w:szCs w:val="30"/>
          <w:lang w:bidi="en-US"/>
        </w:rPr>
        <w:t>бязвыплатнай аснове пасля працэдуры рэгістрацыі.</w:t>
      </w:r>
    </w:p>
    <w:p w14:paraId="7EF118A9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У раздзеле партала </w:t>
      </w:r>
      <w:r w:rsidR="006167F0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Электронная бібліятэка</w:t>
      </w:r>
      <w:r w:rsidR="006167F0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 размешчаны:</w:t>
      </w:r>
    </w:p>
    <w:p w14:paraId="024C029C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электронныя версіі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 для ўстаноў агульнай сярэдняй адукацыі і для ўстаноў спецыяльнай адукацыі, дапушчаных Міністэрствам адукацыі да выкарыстання ў адукацыйным працэсе ў 2023/2024 навучальным годзе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0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="007F44CD" w:rsidRPr="007F44CD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hyperlink r:id="rId71" w:history="1"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e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-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padruchnik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-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asabliva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adu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proofErr w:type="spellStart"/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by</w:t>
        </w:r>
        <w:proofErr w:type="spellEnd"/>
      </w:hyperlink>
      <w:r w:rsidRPr="007F44CD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390CCDD9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электронныя дадаткі да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 па замежных мовах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2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https://lingvo.adu.by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па інфарматыцы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3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http://informatika6.adu.by</w:t>
        </w:r>
      </w:hyperlink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>;</w:t>
      </w:r>
      <w:r w:rsidR="006167F0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 xml:space="preserve"> </w:t>
      </w:r>
      <w:hyperlink r:id="rId74" w:tgtFrame="_blank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http://informatika7.adu.by</w:t>
        </w:r>
      </w:hyperlink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>;</w:t>
      </w:r>
      <w:r w:rsidR="006167F0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 xml:space="preserve"> </w:t>
      </w:r>
      <w:hyperlink r:id="rId75" w:tgtFrame="_blank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http://informatika8.adu.by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  <w:u w:val="single"/>
        </w:rPr>
        <w:t>;</w:t>
      </w:r>
    </w:p>
    <w:p w14:paraId="3B41D9FF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электронны адукацыйны рэсурс </w:t>
      </w:r>
      <w:r w:rsidR="006167F0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Біялогія. 8 клас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6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http://biologia8.adu.by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  <w:u w:val="single"/>
        </w:rPr>
        <w:t>;</w:t>
      </w:r>
    </w:p>
    <w:p w14:paraId="6854E626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электронны сродак навучання 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Палітычная карта свету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7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http://maps.adu.by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C0E29D5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электронны падручнік-навігатар 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Арганічная хімія. 10 клас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44CD" w:rsidRPr="008E1FA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78" w:history="1">
        <w:r w:rsidR="007F44CD" w:rsidRPr="008E1FAC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https://adu.by/ru/homeru/news/dnevnik-abiturienta/elektronnyj-uchebnik-navigator-organicheskaya-khimiya-10-klass?format=html</w:t>
        </w:r>
      </w:hyperlink>
      <w:r w:rsidR="007F44CD" w:rsidRPr="008E1FA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7F44C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;</w:t>
      </w:r>
    </w:p>
    <w:p w14:paraId="666784AD" w14:textId="77777777"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электронныя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ныя выданні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44CD" w:rsidRPr="00992F7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79" w:history="1">
        <w:r w:rsidR="00616512" w:rsidRPr="0016005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https://adu.by/ru/homeru/elektronnaya-biblioteka/elektronnye-uchebnye-izdaniya?format=html</w:t>
        </w:r>
      </w:hyperlink>
      <w:r w:rsidR="007F44CD" w:rsidRPr="00992F7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7F44CD" w:rsidRPr="00992F70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C59D8CF" w14:textId="77777777" w:rsidR="00CB329B" w:rsidRPr="00616512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 xml:space="preserve">Звяртаем увагу на раздзел нацыянальнага адукацыйнага партала </w:t>
      </w:r>
      <w:r w:rsidR="006167F0" w:rsidRPr="006167F0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Пыталіся – адказвае</w:t>
      </w:r>
      <w:r w:rsidRPr="006167F0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м</w:t>
      </w:r>
      <w:r w:rsidR="006167F0" w:rsidRPr="006167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6167F0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 xml:space="preserve"> </w:t>
      </w:r>
      <w:r w:rsidR="00CB329B" w:rsidRPr="00DD461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>(тут можна задаць пытанне і атрымаць аператыўна адказ спецыяліста):</w:t>
      </w:r>
      <w:r w:rsidR="006167F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 xml:space="preserve"> </w:t>
      </w:r>
      <w:hyperlink r:id="rId80" w:history="1">
        <w:r w:rsidR="00616512" w:rsidRPr="000B190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616512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81" w:history="1">
        <w:r w:rsidR="00616512" w:rsidRPr="000B190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 xml:space="preserve">Главная / </w:t>
        </w:r>
        <w:proofErr w:type="spellStart"/>
        <w:r w:rsidR="00616512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>Пыталіся</w:t>
        </w:r>
        <w:proofErr w:type="spellEnd"/>
        <w:r w:rsidR="00616512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 xml:space="preserve"> </w:t>
        </w:r>
        <w:r w:rsidR="00616512" w:rsidRPr="000B190E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 xml:space="preserve">– </w:t>
        </w:r>
        <w:proofErr w:type="spellStart"/>
        <w:r w:rsidR="00616512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>адказв</w:t>
        </w:r>
        <w:r w:rsidR="00616512" w:rsidRPr="000B190E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>аем</w:t>
        </w:r>
        <w:proofErr w:type="spellEnd"/>
      </w:hyperlink>
      <w:r w:rsidR="0061651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>.</w:t>
      </w:r>
    </w:p>
    <w:p w14:paraId="0DDF4FA0" w14:textId="77777777" w:rsidR="00B850D7" w:rsidRPr="00DD461F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ПЛАНАВАННЕ ПА ВУЧЭБНЫМ ПРАДМЕ</w:t>
      </w:r>
      <w:r w:rsidR="006B2EA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ЦЕ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. ВЯДЗЕННЕ ПЛАНАВАЙ І </w:t>
      </w:r>
      <w:r w:rsidR="006167F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ЛІ</w:t>
      </w:r>
      <w:r w:rsidR="006167F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КОВ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А-СПРАВАЗДАЧНАЙ ДАКУМЕНТАЦЫІ, КЛАСНАГА ЖУРНАЛА</w:t>
      </w:r>
    </w:p>
    <w:p w14:paraId="4AFE591C" w14:textId="77777777" w:rsidR="00B850D7" w:rsidRPr="00DD461F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Нагадваем, што службовымі абавязкамі настаўніка, вызначанымі ў выпуску 28 Адзінага кваліфікацыйнага даведніка пасад служачых 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Пасады служачых, занятых у адукацыі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, зацверджанага пастановай Міністэрства працы Рэспублікі Беларусь ад 29 ліпеня 2020 г. №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 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69, прадугледжана ажыццяўленне планавання</w:t>
      </w:r>
      <w:r w:rsidR="00F00540" w:rsidRP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 в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э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бн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ы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 пр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дме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це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і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в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з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ен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вызначанай</w:t>
      </w:r>
      <w:r w:rsidR="00F00540" w:rsidRP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й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ўлікова-справаздачнай дакументацыі.</w:t>
      </w:r>
    </w:p>
    <w:p w14:paraId="1AAD528D" w14:textId="77777777" w:rsidR="00B850D7" w:rsidRPr="00DD461F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Згодна з пунктам 1 пастановы Міністэрства адукацыі Рэспублікі Беларусь ад 27 снежня 2017 г. № 164 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Аб устанаўленні пераліку дакументаў, абавязковых для вядзення асобнымі педагагічнымі работнікамі, і выключэнн</w:t>
      </w:r>
      <w:r w:rsidR="00AF22C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практыкі прыцягнення педагагічных 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lastRenderedPageBreak/>
        <w:t>работнікаў да выканання работ, якія не адносяцца да выканання іх працоўных функцый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настаўнік абавязаны весці каляндарна-тэматычнае планаванне; паўрочнае планаванне; класны </w:t>
      </w:r>
      <w:r w:rsidR="00AF22C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журнал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; дзённікі вучн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ў.</w:t>
      </w:r>
    </w:p>
    <w:p w14:paraId="0644BABA" w14:textId="77777777" w:rsidR="00B850D7" w:rsidRPr="00DD461F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Такім чынам, планаванне па вучэбным прадмеце ўключае ў сябе каляндарна-тэматычнае планаванне (на навучальны год), паўрочнае планаванне (на кожны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вуч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занятк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). Планаванне па вучэбным прадмеце афармляецца настаўнікам па сваім меркаванні на электронным або папяровым носьбіце (</w:t>
      </w:r>
      <w:r w:rsidR="006B729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друкаваным або рукапісным</w:t>
      </w:r>
      <w:r w:rsidR="006B729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выглядзе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15BC1A56" w14:textId="77777777" w:rsidR="00D60976" w:rsidRPr="00DD461F" w:rsidRDefault="00BF5558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18. Планаванне па вучэбным прадмеце</w:t>
      </w:r>
    </w:p>
    <w:p w14:paraId="6C4B0186" w14:textId="77777777"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Настаўнік распрацоўвае каляндарна-тэматычнае планаванне (далей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КТП) з улікам часу, адведзенага ў вучэбнай праграме на вывучэнне асобных тэм па адпаведным вуч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ным прадмеце. Гэта КТП зацвярджаецца кіраўніком установы адукацыі да пачатку навучальнага года.</w:t>
      </w:r>
    </w:p>
    <w:p w14:paraId="148658EF" w14:textId="77777777" w:rsidR="00B850D7" w:rsidRPr="00DD461F" w:rsidRDefault="00B850D7" w:rsidP="00B85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Настаўнік мае права выкарыстоўваць прыкладнае КТП па адпаведным вучэбным прадмеце, рэкамендаванае навукова-метадычнай установай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Нацыянальны інстытут адукацыі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Міністэрства адукацыі Рэспублікі Беларусь (далей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А). Пры выкарыстанні КТП, рэкамендаванага Н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А, настаўнік можа ўносіць на працягу навучальнага года ў межах вуч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ных гадзін, адведзеных на вывучэнне вучэбнага прадмета, у прыкладн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ае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КТП карэктывы ў залежнасці ад узроўню вынікаў вучэбнай дзейнасці і пазнавальных магчымасцей вучняў, іншых аб'ектыўных абставін. У рубрыцы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Для 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заўваг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або на асобным 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аркушы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 які ўкладваецца ў дапаможнік для настаўнікаў устаноў агульнай сярэдняй адукацыі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Прыкладнае каляндарна-тэматычнае планаванне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 настаўнік фіксуе 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ўнесеныя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змены і дапаўненні, якія </w:t>
      </w:r>
      <w:r w:rsidRPr="002A375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ў</w:t>
      </w:r>
      <w:r w:rsidR="002A375B" w:rsidRPr="002A375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згадняю</w:t>
      </w:r>
      <w:r w:rsidRPr="002A375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цца з кіраўніком установы адукацыі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14:paraId="010E87FE" w14:textId="77777777"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Па аналогіі афармляецца КТП па адпаведным вучэбным прадмеце пры арганізацыі вывучэння гэтага прадмета на павышаным узроўні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ў 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VIII і IX класах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. Пры выкарыстанні дапаможніка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Прыкладнае каляндарна-тэматычнае планаванне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ў рубрыцы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Для 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заўваг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або на асобным 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аркушы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, які ўкладваецца ў гэты дапаможнік, настаўнік фіксуе ўн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е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с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ен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ыя дапаўненні (змены і дапаўненні), якія </w:t>
      </w:r>
      <w:r w:rsidRPr="007E761F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ўзгадняюцца з кіраўніком установы адукацыі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14:paraId="2583D379" w14:textId="77777777"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Структурнымі элементамі </w:t>
      </w:r>
      <w:r w:rsidRPr="007E7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паўрочнага планавання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могуць быць: тэма ўрока; тып урока; арганізацыйная форма правядзення ўрока; мэты і задачы ўрока; абсталяванне, якое выкарыстоўваецца на ўроку; апісанне дзейнасці настаўніка і асноўных відаў дзейнасці вучн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ў; 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дамаш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няе заданне.</w:t>
      </w:r>
    </w:p>
    <w:p w14:paraId="4D548546" w14:textId="77777777"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Пры пастаноўцы мэты вучэбн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ых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занятк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аў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трэба арыентавацца на задачы вывучэння вучэбнага прадмета (адукацыйныя, развіц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цёвыя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выхаваўчыя) і асноўныя патрабаванні да вынікаў вучэбнай дзейнасці вучняў, вызначаныя ў вучэбнай праграме.</w:t>
      </w:r>
    </w:p>
    <w:p w14:paraId="3E89BC3D" w14:textId="77777777" w:rsidR="00B850D7" w:rsidRPr="00DD461F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lastRenderedPageBreak/>
        <w:t>Пры вызначэнні дамашняга задання ў па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рочным планаванні неабходна ўлічваць, што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дамашняе заданне з'яўляецца разнавіднасцю самастойнай вучэбнай дзейнасці вучня.</w:t>
      </w:r>
      <w:r w:rsidR="006167F0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Вызначаючы змест, аб'ём, форму выканання дамашняга задання, настаўнік павінен улічваць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час на выкананне дамашняга задання па ўсіх вучэбных прадметах: для вучняў II класа </w:t>
      </w:r>
      <w:r w:rsidR="008530DE">
        <w:rPr>
          <w:rFonts w:ascii="Times New Roman" w:eastAsia="Calibri" w:hAnsi="Times New Roman" w:cs="Times New Roman"/>
          <w:sz w:val="30"/>
          <w:szCs w:val="30"/>
          <w:lang w:eastAsia="be-BY"/>
        </w:rPr>
        <w:t>ён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павін</w:t>
      </w:r>
      <w:r w:rsidR="008530DE">
        <w:rPr>
          <w:rFonts w:ascii="Times New Roman" w:eastAsia="Calibri" w:hAnsi="Times New Roman" w:cs="Times New Roman"/>
          <w:sz w:val="30"/>
          <w:szCs w:val="30"/>
          <w:lang w:eastAsia="be-BY"/>
        </w:rPr>
        <w:t>е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 склада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ць не больш за 1,2 гадзіны; III–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IV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1,5 гадзіны; V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VI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2 гадзін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ы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VII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VIII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2,5 гадзін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; IX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XI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не больш за 3 гадзін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14:paraId="45073E3C" w14:textId="77777777" w:rsidR="00B850D7" w:rsidRPr="00DD461F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З мэтай папярэджання перагрузкі вучн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 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настаўнік абавязаны сачыць за даз</w:t>
      </w:r>
      <w:r w:rsidR="006167F0"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ір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оўкай дамашняга задання, тлумачыць на вучэбны</w:t>
      </w:r>
      <w:r w:rsidR="00610413"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х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занятк</w:t>
      </w:r>
      <w:r w:rsidR="00610413"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ах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змест, парадак і прыёмы яго выканання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 Заданні павышанага ўзроўню складанасці могуць прапан</w:t>
      </w:r>
      <w:r w:rsidR="008530D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оў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вацца для самастойнага выканання вучн</w:t>
      </w:r>
      <w:r w:rsidR="0061041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 толькі па іх жаданні.</w:t>
      </w:r>
    </w:p>
    <w:p w14:paraId="41EB67FA" w14:textId="77777777" w:rsidR="00B850D7" w:rsidRPr="00DD461F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У адпаведнасці з падпунктам 1.3 пункта 1 артыкула 1 Кодэкса Рэспублікі Беларусь аб адукацыі канікулы 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гэта планавыя перапынкі для адпачынку пры атрыманні адукацыі ў вочнай форме атрымання адукацыі, таму </w:t>
      </w:r>
      <w:r w:rsidRPr="008327D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дамашнія заданні на канікулы не задаюцца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14:paraId="7F00B609" w14:textId="77777777" w:rsidR="00436825" w:rsidRPr="00DD461F" w:rsidRDefault="00D404F8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19. Вядзенне класнага </w:t>
      </w:r>
      <w:r w:rsidR="006167F0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журнал</w:t>
      </w: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а, дзённікаў вучн</w:t>
      </w:r>
      <w:r w:rsidR="006167F0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я</w:t>
      </w: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ў</w:t>
      </w:r>
    </w:p>
    <w:p w14:paraId="59547DC4" w14:textId="77777777" w:rsidR="00D60976" w:rsidRPr="008327D5" w:rsidRDefault="00D60976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Звяртаем увагу</w:t>
      </w:r>
      <w:r w:rsidR="006167F0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на тое, што з 1 верасня бягучага года выкарыстоўваюцца </w:t>
      </w:r>
      <w:r w:rsidRPr="00045CED">
        <w:rPr>
          <w:rStyle w:val="word-wrapper"/>
          <w:rFonts w:ascii="Times New Roman" w:hAnsi="Times New Roman" w:cs="Times New Roman"/>
          <w:b/>
          <w:sz w:val="30"/>
          <w:szCs w:val="30"/>
        </w:rPr>
        <w:t>новыя тыпавыя формы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:</w:t>
      </w:r>
    </w:p>
    <w:p w14:paraId="1969A3D8" w14:textId="77777777" w:rsidR="00E11B3C" w:rsidRPr="008327D5" w:rsidRDefault="00B21C47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класнага 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журнала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для I–IV (V) і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="00D170A1" w:rsidRPr="008327D5">
        <w:rPr>
          <w:rFonts w:ascii="Times New Roman" w:hAnsi="Times New Roman" w:cs="Times New Roman"/>
          <w:sz w:val="30"/>
          <w:szCs w:val="30"/>
        </w:rPr>
        <w:t xml:space="preserve">V (VI)–XI (XII) класаў, у тым ліку парадак вядзення класнага </w:t>
      </w:r>
      <w:r w:rsidR="006167F0" w:rsidRPr="008327D5">
        <w:rPr>
          <w:rFonts w:ascii="Times New Roman" w:hAnsi="Times New Roman" w:cs="Times New Roman"/>
          <w:sz w:val="30"/>
          <w:szCs w:val="30"/>
        </w:rPr>
        <w:t>журнала</w:t>
      </w:r>
      <w:r w:rsidR="00D170A1" w:rsidRPr="008327D5">
        <w:rPr>
          <w:rFonts w:ascii="Times New Roman" w:hAnsi="Times New Roman" w:cs="Times New Roman"/>
          <w:sz w:val="30"/>
          <w:szCs w:val="30"/>
        </w:rPr>
        <w:t>, зацверджаныя пастановай Міністэрства адукацыі Рэспублікі Беларусь</w:t>
      </w:r>
      <w:r w:rsidR="006167F0" w:rsidRPr="008327D5">
        <w:rPr>
          <w:rFonts w:ascii="Times New Roman" w:hAnsi="Times New Roman" w:cs="Times New Roman"/>
          <w:sz w:val="30"/>
          <w:szCs w:val="30"/>
        </w:rPr>
        <w:t xml:space="preserve"> 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>ад 27 студзеня 2023 г. №</w:t>
      </w:r>
      <w:r w:rsidR="00045CED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>28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«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Аб тыпавых формах класнага 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журнала</w:t>
      </w:r>
      <w:r w:rsidR="006167F0" w:rsidRPr="008327D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>;</w:t>
      </w:r>
    </w:p>
    <w:p w14:paraId="04BF4E91" w14:textId="77777777" w:rsidR="00B47D6A" w:rsidRPr="008327D5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дзённіка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III–IV і V–ХІ класаў на рускай і беларускай мовах, у</w:t>
      </w:r>
      <w:r w:rsidR="008530DE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тым ліку парадак вядзення дзённіка, зацверджаныя пастановай Міністэрства адукацыі Рэспублікі Беларусь ад 17 жніўня 2022 г. №</w:t>
      </w:r>
      <w:r w:rsidR="00045CED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267 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«</w:t>
      </w:r>
      <w:r w:rsidR="00D94633" w:rsidRPr="008327D5">
        <w:rPr>
          <w:rFonts w:ascii="Times New Roman" w:hAnsi="Times New Roman" w:cs="Times New Roman"/>
          <w:sz w:val="30"/>
          <w:szCs w:val="30"/>
        </w:rPr>
        <w:t>Аб тыпавых формах дзённіка вучн</w:t>
      </w:r>
      <w:r w:rsidR="006167F0" w:rsidRPr="008327D5">
        <w:rPr>
          <w:rFonts w:ascii="Times New Roman" w:hAnsi="Times New Roman" w:cs="Times New Roman"/>
          <w:sz w:val="30"/>
          <w:szCs w:val="30"/>
        </w:rPr>
        <w:t>я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»</w:t>
      </w:r>
      <w:r w:rsidR="00B47D6A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(у рэдакцыі пастановы Міністэрства адукацыі</w:t>
      </w:r>
      <w:r w:rsidR="00141ECF" w:rsidRPr="008327D5">
        <w:t xml:space="preserve"> </w:t>
      </w:r>
      <w:r w:rsidR="00141ECF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ад 16 </w:t>
      </w:r>
      <w:r w:rsidR="00045CED">
        <w:rPr>
          <w:rStyle w:val="word-wrapper"/>
          <w:rFonts w:ascii="Times New Roman" w:hAnsi="Times New Roman" w:cs="Times New Roman"/>
          <w:sz w:val="30"/>
          <w:szCs w:val="30"/>
        </w:rPr>
        <w:t>ма</w:t>
      </w:r>
      <w:r w:rsidR="00141ECF" w:rsidRPr="008327D5">
        <w:rPr>
          <w:rStyle w:val="word-wrapper"/>
          <w:rFonts w:ascii="Times New Roman" w:hAnsi="Times New Roman" w:cs="Times New Roman"/>
          <w:sz w:val="30"/>
          <w:szCs w:val="30"/>
        </w:rPr>
        <w:t>я 2023 г. № 157).</w:t>
      </w:r>
    </w:p>
    <w:p w14:paraId="3A35D3E3" w14:textId="77777777" w:rsidR="00141ECF" w:rsidRPr="008327D5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Звяртаем увагу</w:t>
      </w:r>
      <w:r w:rsidR="006167F0" w:rsidRPr="007534B9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на тое, што ў 2023/2024 навучальным годзе </w:t>
      </w:r>
      <w:r w:rsidR="00030C6E">
        <w:rPr>
          <w:rStyle w:val="word-wrapper"/>
          <w:rFonts w:ascii="Times New Roman" w:hAnsi="Times New Roman" w:cs="Times New Roman"/>
          <w:sz w:val="30"/>
          <w:szCs w:val="30"/>
        </w:rPr>
        <w:t>ў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УАСА выкарыстоўваюцца дзённікі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яў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, выдадзеныя паліграфічнымі прадпрыемствамі ў 2023 годзе ў адпаведнасці з тыпавымі формамі дзённіка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, а таксама дзённікі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ў, вы</w:t>
      </w:r>
      <w:r w:rsidR="008530DE">
        <w:rPr>
          <w:rStyle w:val="word-wrapper"/>
          <w:rFonts w:ascii="Times New Roman" w:hAnsi="Times New Roman" w:cs="Times New Roman"/>
          <w:sz w:val="30"/>
          <w:szCs w:val="30"/>
        </w:rPr>
        <w:t>дадзеныя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ў 2022 годзе па ўзгадненн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і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з Міністэрствам адукацыі.</w:t>
      </w:r>
    </w:p>
    <w:p w14:paraId="3E0E82AF" w14:textId="77777777" w:rsidR="00141ECF" w:rsidRPr="00030C6E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color w:val="242424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На сайце Міністэрства адукацыі размешчаны вокладкі дзённікаў, выдадзеных у 2022 годзе, а таксама пастанова Міністэрства адукацыі Рэспублікі Беларусь ад 17 жніўня 2022 г. № 267 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«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Аб тыпавых формах дзённіка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»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(са зм</w:t>
      </w:r>
      <w:r w:rsidR="00030C6E">
        <w:rPr>
          <w:rStyle w:val="word-wrapper"/>
          <w:rFonts w:ascii="Times New Roman" w:hAnsi="Times New Roman" w:cs="Times New Roman"/>
          <w:sz w:val="30"/>
          <w:szCs w:val="30"/>
        </w:rPr>
        <w:t>е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н</w:t>
      </w:r>
      <w:r w:rsidR="00030C6E">
        <w:rPr>
          <w:rStyle w:val="word-wrapper"/>
          <w:rFonts w:ascii="Times New Roman" w:hAnsi="Times New Roman" w:cs="Times New Roman"/>
          <w:sz w:val="30"/>
          <w:szCs w:val="30"/>
        </w:rPr>
        <w:t>а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мі ад 16 мая 2023 г. № 157)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Pr="00251238">
        <w:rPr>
          <w:rStyle w:val="word-wrapper"/>
          <w:rFonts w:ascii="Times New Roman" w:hAnsi="Times New Roman" w:cs="Times New Roman"/>
          <w:i/>
          <w:iCs/>
          <w:sz w:val="30"/>
          <w:szCs w:val="30"/>
        </w:rPr>
        <w:t>(</w:t>
      </w:r>
      <w:hyperlink r:id="rId82" w:history="1">
        <w:r w:rsidR="00251238" w:rsidRPr="00160050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http://edu.gov.by</w:t>
        </w:r>
      </w:hyperlink>
      <w:r w:rsidRPr="00251238">
        <w:rPr>
          <w:rStyle w:val="word-wrapper"/>
          <w:rFonts w:ascii="Times New Roman" w:hAnsi="Times New Roman" w:cs="Times New Roman"/>
          <w:i/>
          <w:iCs/>
          <w:sz w:val="30"/>
          <w:szCs w:val="30"/>
        </w:rPr>
        <w:t xml:space="preserve">/ </w:t>
      </w:r>
      <w:hyperlink r:id="rId83" w:history="1"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Галоўная / 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Узроўні адукацыі 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/ 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гульна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сярэдня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адукацы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/</w:t>
        </w:r>
        <w:r w:rsidRPr="00251238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Упраўленне агульнай сярэдняй адукацыі / </w:t>
        </w:r>
        <w:r w:rsidR="00251238" w:rsidRPr="00251238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Інфармацыя / </w:t>
        </w:r>
        <w:r w:rsidRPr="00251238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Дзённікі вучн</w:t>
        </w:r>
        <w:r w:rsidR="006167F0" w:rsidRPr="00251238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ў</w:t>
        </w:r>
      </w:hyperlink>
      <w:r w:rsidRPr="00251238">
        <w:rPr>
          <w:rStyle w:val="word-wrapper"/>
          <w:rFonts w:ascii="Times New Roman" w:hAnsi="Times New Roman" w:cs="Times New Roman"/>
          <w:i/>
          <w:sz w:val="30"/>
          <w:szCs w:val="30"/>
        </w:rPr>
        <w:t>)</w:t>
      </w:r>
      <w:r w:rsidRPr="00030C6E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</w:rPr>
        <w:t>.</w:t>
      </w:r>
    </w:p>
    <w:p w14:paraId="4DB83789" w14:textId="77777777" w:rsidR="00C62B9E" w:rsidRPr="008327D5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У выпадку </w:t>
      </w:r>
      <w:r w:rsidRPr="007B3010">
        <w:rPr>
          <w:rStyle w:val="word-wrapper"/>
          <w:rFonts w:ascii="Times New Roman" w:hAnsi="Times New Roman" w:cs="Times New Roman"/>
          <w:b/>
          <w:sz w:val="30"/>
          <w:szCs w:val="30"/>
        </w:rPr>
        <w:t xml:space="preserve">прыняцця настаўнікам пачатковых класаў рашэння аб увядзенні </w:t>
      </w:r>
      <w:r w:rsidR="007B3010" w:rsidRPr="007B3010">
        <w:rPr>
          <w:rStyle w:val="word-wrapper"/>
          <w:rFonts w:ascii="Times New Roman" w:hAnsi="Times New Roman" w:cs="Times New Roman"/>
          <w:b/>
          <w:sz w:val="30"/>
          <w:szCs w:val="30"/>
        </w:rPr>
        <w:t>ў</w:t>
      </w:r>
      <w:r w:rsidRPr="007B3010">
        <w:rPr>
          <w:rStyle w:val="word-wrapper"/>
          <w:rFonts w:ascii="Times New Roman" w:hAnsi="Times New Roman" w:cs="Times New Roman"/>
          <w:b/>
          <w:sz w:val="30"/>
          <w:szCs w:val="30"/>
        </w:rPr>
        <w:t xml:space="preserve"> II класе дзённікаў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з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мэта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й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запісу дамашняга задання, 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lastRenderedPageBreak/>
        <w:t xml:space="preserve">адпрацоўкі навыкаў акуратнага </w:t>
      </w:r>
      <w:r w:rsidR="007B3010">
        <w:rPr>
          <w:rStyle w:val="word-wrapper"/>
          <w:rFonts w:ascii="Times New Roman" w:hAnsi="Times New Roman" w:cs="Times New Roman"/>
          <w:sz w:val="30"/>
          <w:szCs w:val="30"/>
        </w:rPr>
        <w:t>іх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запаўнення лічым магчымым выкарыстоўваць дзённік вучня для III–IV класаў, зацверджаны пастановай Міністэрства адукацыі Рэспублікі Беларусь ад 17 жніўня 2022 г. № 267 (у рэдакцыі ад 16 </w:t>
      </w:r>
      <w:r w:rsidR="00AD45F8">
        <w:rPr>
          <w:rStyle w:val="word-wrapper"/>
          <w:rFonts w:ascii="Times New Roman" w:hAnsi="Times New Roman" w:cs="Times New Roman"/>
          <w:sz w:val="30"/>
          <w:szCs w:val="30"/>
        </w:rPr>
        <w:t>ма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я 2023 г. № 157). Выкарыстанне іншых дзённікаў (дзён</w:t>
      </w:r>
      <w:r w:rsidR="008530DE">
        <w:rPr>
          <w:rStyle w:val="word-wrapper"/>
          <w:rFonts w:ascii="Times New Roman" w:hAnsi="Times New Roman" w:cs="Times New Roman"/>
          <w:sz w:val="30"/>
          <w:szCs w:val="30"/>
        </w:rPr>
        <w:t>н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ічкаў)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ў недапушчальна.</w:t>
      </w:r>
    </w:p>
    <w:p w14:paraId="2F3752F2" w14:textId="77777777" w:rsidR="00B850D7" w:rsidRPr="008327D5" w:rsidRDefault="00BF5558" w:rsidP="00A93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</w:pPr>
      <w:r w:rsidRPr="008327D5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20. Арганізацыя адукацыйных мерапрыемстваў</w:t>
      </w:r>
    </w:p>
    <w:p w14:paraId="7875CF06" w14:textId="77777777" w:rsidR="00DD2EB3" w:rsidRPr="008327D5" w:rsidRDefault="00AD45F8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Р</w:t>
      </w:r>
      <w:r w:rsidR="00DD2EB3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</w:t>
      </w:r>
      <w:r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бот</w:t>
      </w:r>
      <w:r w:rsidR="00DD2EB3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 з высокаматываванымі і адоранымі вучн</w:t>
      </w:r>
      <w:r w:rsidR="006167F0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я</w:t>
      </w:r>
      <w:r w:rsidR="00DD2EB3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мі</w:t>
      </w:r>
    </w:p>
    <w:p w14:paraId="5A941376" w14:textId="77777777"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У 2023/2024 навучальным годзе традыцыйна будуць праводзіцца:</w:t>
      </w:r>
    </w:p>
    <w:p w14:paraId="7DBB807D" w14:textId="77777777" w:rsidR="00DD2EB3" w:rsidRPr="008327D5" w:rsidRDefault="00DD2EB3" w:rsidP="00DD2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рэспубліканская алімпіяда па вучэбных прадметах;</w:t>
      </w:r>
    </w:p>
    <w:p w14:paraId="1D3D2776" w14:textId="77777777"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рэспубліканскі конкурс работ даследчага характару (канферэнцыя) вучн</w:t>
      </w:r>
      <w:r w:rsidR="006167F0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ў па вучэбных прадметах;</w:t>
      </w:r>
    </w:p>
    <w:p w14:paraId="4E1F8AA5" w14:textId="77777777"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рэспубліканскія турніры юных матэматыкаў і юных фізікаў;</w:t>
      </w:r>
    </w:p>
    <w:p w14:paraId="2B16BF4C" w14:textId="77777777"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алімпіяда школьнікаў Саюзнай дзяржавы </w:t>
      </w:r>
      <w:r w:rsidR="00DD461F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Расія і Беларусь: гістарычная і духоўная агульнасць</w:t>
      </w:r>
      <w:r w:rsidR="00DD461F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22B59AE8" w14:textId="77777777"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рэспубліканскія дыстанцыйныя мерапрыемствы на інтэрн</w:t>
      </w:r>
      <w:r w:rsidR="00AD45F8">
        <w:rPr>
          <w:rFonts w:ascii="Times New Roman" w:eastAsia="Calibri" w:hAnsi="Times New Roman" w:cs="Times New Roman"/>
          <w:sz w:val="30"/>
          <w:szCs w:val="30"/>
          <w:lang w:eastAsia="be-BY"/>
        </w:rPr>
        <w:t>э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т-рэсурсе па суправаджэнні алімпіяд, турніраў і конкурсаў</w:t>
      </w:r>
      <w:r w:rsidR="006167F0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8B412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(</w:t>
      </w:r>
      <w:hyperlink r:id="rId84" w:history="1">
        <w:r w:rsidRPr="00DD461F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eastAsia="be-BY"/>
          </w:rPr>
          <w:t>http://olimp.adu.by</w:t>
        </w:r>
      </w:hyperlink>
      <w:r w:rsidRPr="008B412A">
        <w:rPr>
          <w:rFonts w:ascii="Times New Roman" w:eastAsia="Calibri" w:hAnsi="Times New Roman" w:cs="Times New Roman"/>
          <w:bCs/>
          <w:i/>
          <w:sz w:val="30"/>
          <w:szCs w:val="30"/>
          <w:shd w:val="clear" w:color="auto" w:fill="FFFFFF"/>
          <w:lang w:eastAsia="be-BY"/>
        </w:rPr>
        <w:t>)</w:t>
      </w:r>
      <w:r w:rsidRPr="008B412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="008B412A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іншыя мерапрыемствы.</w:t>
      </w:r>
    </w:p>
    <w:sectPr w:rsidR="00DD2EB3" w:rsidRPr="008327D5" w:rsidSect="00B43336">
      <w:headerReference w:type="default" r:id="rId8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5ACE" w14:textId="77777777" w:rsidR="004E61D3" w:rsidRDefault="004E61D3" w:rsidP="00CE295F">
      <w:pPr>
        <w:spacing w:after="0" w:line="240" w:lineRule="auto"/>
      </w:pPr>
      <w:r>
        <w:separator/>
      </w:r>
    </w:p>
  </w:endnote>
  <w:endnote w:type="continuationSeparator" w:id="0">
    <w:p w14:paraId="3FB2B6B1" w14:textId="77777777" w:rsidR="004E61D3" w:rsidRDefault="004E61D3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0D0F" w14:textId="77777777" w:rsidR="004E61D3" w:rsidRDefault="004E61D3" w:rsidP="00CE295F">
      <w:pPr>
        <w:spacing w:after="0" w:line="240" w:lineRule="auto"/>
      </w:pPr>
      <w:r>
        <w:separator/>
      </w:r>
    </w:p>
  </w:footnote>
  <w:footnote w:type="continuationSeparator" w:id="0">
    <w:p w14:paraId="59A3632E" w14:textId="77777777" w:rsidR="004E61D3" w:rsidRDefault="004E61D3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0B9D9A5" w14:textId="77777777" w:rsidR="00FD0C7C" w:rsidRPr="00CE295F" w:rsidRDefault="00FD0C7C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AD45F8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9E5"/>
    <w:rsid w:val="00003A01"/>
    <w:rsid w:val="000076CE"/>
    <w:rsid w:val="00017BC6"/>
    <w:rsid w:val="0002190C"/>
    <w:rsid w:val="000222EC"/>
    <w:rsid w:val="00024FD4"/>
    <w:rsid w:val="00030C6E"/>
    <w:rsid w:val="0003596B"/>
    <w:rsid w:val="000427C5"/>
    <w:rsid w:val="0004288C"/>
    <w:rsid w:val="00042C1D"/>
    <w:rsid w:val="0004327C"/>
    <w:rsid w:val="00043B42"/>
    <w:rsid w:val="00045CED"/>
    <w:rsid w:val="00046468"/>
    <w:rsid w:val="00047FFA"/>
    <w:rsid w:val="0006589B"/>
    <w:rsid w:val="00066FAC"/>
    <w:rsid w:val="00073546"/>
    <w:rsid w:val="00082382"/>
    <w:rsid w:val="00083009"/>
    <w:rsid w:val="00084A7F"/>
    <w:rsid w:val="0008531F"/>
    <w:rsid w:val="000903BA"/>
    <w:rsid w:val="000908A5"/>
    <w:rsid w:val="00093BE8"/>
    <w:rsid w:val="000943FA"/>
    <w:rsid w:val="00096283"/>
    <w:rsid w:val="000A09E1"/>
    <w:rsid w:val="000A16A7"/>
    <w:rsid w:val="000A5E29"/>
    <w:rsid w:val="000A6CA7"/>
    <w:rsid w:val="000B0590"/>
    <w:rsid w:val="000B31EA"/>
    <w:rsid w:val="000B7249"/>
    <w:rsid w:val="000D165D"/>
    <w:rsid w:val="000D265B"/>
    <w:rsid w:val="000E5E72"/>
    <w:rsid w:val="000F1B35"/>
    <w:rsid w:val="000F3F85"/>
    <w:rsid w:val="000F68A8"/>
    <w:rsid w:val="00112A71"/>
    <w:rsid w:val="0011376B"/>
    <w:rsid w:val="001171ED"/>
    <w:rsid w:val="001250B4"/>
    <w:rsid w:val="0012594A"/>
    <w:rsid w:val="00125C54"/>
    <w:rsid w:val="00125CDA"/>
    <w:rsid w:val="00141B19"/>
    <w:rsid w:val="00141ECF"/>
    <w:rsid w:val="00150738"/>
    <w:rsid w:val="0015466F"/>
    <w:rsid w:val="00161547"/>
    <w:rsid w:val="001638F5"/>
    <w:rsid w:val="00163EDA"/>
    <w:rsid w:val="001814E6"/>
    <w:rsid w:val="00185AAD"/>
    <w:rsid w:val="001936C3"/>
    <w:rsid w:val="00193D76"/>
    <w:rsid w:val="00194F9C"/>
    <w:rsid w:val="001A1EE1"/>
    <w:rsid w:val="001A4589"/>
    <w:rsid w:val="001B29DA"/>
    <w:rsid w:val="001B4E8F"/>
    <w:rsid w:val="001B5525"/>
    <w:rsid w:val="001B6BED"/>
    <w:rsid w:val="001C4415"/>
    <w:rsid w:val="001C4C44"/>
    <w:rsid w:val="001D2718"/>
    <w:rsid w:val="001D7752"/>
    <w:rsid w:val="001E1E2D"/>
    <w:rsid w:val="001E32E1"/>
    <w:rsid w:val="001E4DCA"/>
    <w:rsid w:val="001F00F3"/>
    <w:rsid w:val="001F5A8B"/>
    <w:rsid w:val="001F7463"/>
    <w:rsid w:val="002010FB"/>
    <w:rsid w:val="0020152A"/>
    <w:rsid w:val="00213A6E"/>
    <w:rsid w:val="002141D8"/>
    <w:rsid w:val="00232873"/>
    <w:rsid w:val="00233013"/>
    <w:rsid w:val="00233C35"/>
    <w:rsid w:val="00241F10"/>
    <w:rsid w:val="00242780"/>
    <w:rsid w:val="0024486F"/>
    <w:rsid w:val="00247736"/>
    <w:rsid w:val="00250DF3"/>
    <w:rsid w:val="00251238"/>
    <w:rsid w:val="00256414"/>
    <w:rsid w:val="00256B11"/>
    <w:rsid w:val="002605FD"/>
    <w:rsid w:val="00263039"/>
    <w:rsid w:val="00265FAE"/>
    <w:rsid w:val="00267211"/>
    <w:rsid w:val="002719E5"/>
    <w:rsid w:val="00273C8C"/>
    <w:rsid w:val="00282060"/>
    <w:rsid w:val="00287314"/>
    <w:rsid w:val="0029268D"/>
    <w:rsid w:val="002942EF"/>
    <w:rsid w:val="002A338A"/>
    <w:rsid w:val="002A375B"/>
    <w:rsid w:val="002B042D"/>
    <w:rsid w:val="002B2FA6"/>
    <w:rsid w:val="002C1F92"/>
    <w:rsid w:val="002C20A9"/>
    <w:rsid w:val="002D71FE"/>
    <w:rsid w:val="002E0406"/>
    <w:rsid w:val="002E0ADD"/>
    <w:rsid w:val="002E1919"/>
    <w:rsid w:val="002F1724"/>
    <w:rsid w:val="002F4C98"/>
    <w:rsid w:val="002F597C"/>
    <w:rsid w:val="003025DB"/>
    <w:rsid w:val="00305E50"/>
    <w:rsid w:val="0031222C"/>
    <w:rsid w:val="00316635"/>
    <w:rsid w:val="00317F04"/>
    <w:rsid w:val="0034537F"/>
    <w:rsid w:val="00345935"/>
    <w:rsid w:val="00346C59"/>
    <w:rsid w:val="00353A04"/>
    <w:rsid w:val="00353AE2"/>
    <w:rsid w:val="003576C5"/>
    <w:rsid w:val="0036227E"/>
    <w:rsid w:val="003648C2"/>
    <w:rsid w:val="00366B6C"/>
    <w:rsid w:val="0037317A"/>
    <w:rsid w:val="00373893"/>
    <w:rsid w:val="00375F20"/>
    <w:rsid w:val="003773C7"/>
    <w:rsid w:val="00397B62"/>
    <w:rsid w:val="003A2922"/>
    <w:rsid w:val="003A4025"/>
    <w:rsid w:val="003A4F3C"/>
    <w:rsid w:val="003A59FF"/>
    <w:rsid w:val="003A7CE8"/>
    <w:rsid w:val="003B2CDD"/>
    <w:rsid w:val="003B31BE"/>
    <w:rsid w:val="003B5791"/>
    <w:rsid w:val="003C058B"/>
    <w:rsid w:val="003C4BE6"/>
    <w:rsid w:val="003D101F"/>
    <w:rsid w:val="003E1F1B"/>
    <w:rsid w:val="003E6B05"/>
    <w:rsid w:val="003F024B"/>
    <w:rsid w:val="003F0EC3"/>
    <w:rsid w:val="003F3FE3"/>
    <w:rsid w:val="003F5EE0"/>
    <w:rsid w:val="00405923"/>
    <w:rsid w:val="00405EF7"/>
    <w:rsid w:val="004065B6"/>
    <w:rsid w:val="00411D1E"/>
    <w:rsid w:val="00412806"/>
    <w:rsid w:val="004135B5"/>
    <w:rsid w:val="004200C1"/>
    <w:rsid w:val="0042678C"/>
    <w:rsid w:val="00430722"/>
    <w:rsid w:val="00436825"/>
    <w:rsid w:val="00441BEA"/>
    <w:rsid w:val="00443273"/>
    <w:rsid w:val="00450B53"/>
    <w:rsid w:val="00452736"/>
    <w:rsid w:val="00454CA1"/>
    <w:rsid w:val="00463CA3"/>
    <w:rsid w:val="004661CC"/>
    <w:rsid w:val="00473768"/>
    <w:rsid w:val="0047703E"/>
    <w:rsid w:val="004817BD"/>
    <w:rsid w:val="00484B03"/>
    <w:rsid w:val="004904AD"/>
    <w:rsid w:val="004905C5"/>
    <w:rsid w:val="00491722"/>
    <w:rsid w:val="004A4811"/>
    <w:rsid w:val="004B6486"/>
    <w:rsid w:val="004C7EBC"/>
    <w:rsid w:val="004D040A"/>
    <w:rsid w:val="004D3F19"/>
    <w:rsid w:val="004E2110"/>
    <w:rsid w:val="004E30C6"/>
    <w:rsid w:val="004E61D3"/>
    <w:rsid w:val="004F484D"/>
    <w:rsid w:val="004F69EF"/>
    <w:rsid w:val="00510D0A"/>
    <w:rsid w:val="005125CD"/>
    <w:rsid w:val="00515156"/>
    <w:rsid w:val="00515F91"/>
    <w:rsid w:val="00520BED"/>
    <w:rsid w:val="00542675"/>
    <w:rsid w:val="0054660F"/>
    <w:rsid w:val="00552752"/>
    <w:rsid w:val="00554063"/>
    <w:rsid w:val="005578B6"/>
    <w:rsid w:val="00561803"/>
    <w:rsid w:val="005643FE"/>
    <w:rsid w:val="00565B87"/>
    <w:rsid w:val="005669C5"/>
    <w:rsid w:val="00591E99"/>
    <w:rsid w:val="0059748C"/>
    <w:rsid w:val="005A1C60"/>
    <w:rsid w:val="005A318E"/>
    <w:rsid w:val="005B36FC"/>
    <w:rsid w:val="005C79D5"/>
    <w:rsid w:val="005D3549"/>
    <w:rsid w:val="005E5982"/>
    <w:rsid w:val="005F0213"/>
    <w:rsid w:val="005F2BCF"/>
    <w:rsid w:val="005F30C9"/>
    <w:rsid w:val="005F6404"/>
    <w:rsid w:val="005F7B6F"/>
    <w:rsid w:val="0060175C"/>
    <w:rsid w:val="00604F19"/>
    <w:rsid w:val="00610413"/>
    <w:rsid w:val="00613E89"/>
    <w:rsid w:val="00616512"/>
    <w:rsid w:val="006167F0"/>
    <w:rsid w:val="00621C7C"/>
    <w:rsid w:val="00633367"/>
    <w:rsid w:val="00647607"/>
    <w:rsid w:val="006529B2"/>
    <w:rsid w:val="006652A7"/>
    <w:rsid w:val="006672F0"/>
    <w:rsid w:val="0067011A"/>
    <w:rsid w:val="00672428"/>
    <w:rsid w:val="006734C6"/>
    <w:rsid w:val="0067677E"/>
    <w:rsid w:val="0068082B"/>
    <w:rsid w:val="00681376"/>
    <w:rsid w:val="006869D4"/>
    <w:rsid w:val="0069238F"/>
    <w:rsid w:val="00694FD6"/>
    <w:rsid w:val="00697D50"/>
    <w:rsid w:val="006A05C3"/>
    <w:rsid w:val="006A0C3E"/>
    <w:rsid w:val="006A21BD"/>
    <w:rsid w:val="006A2303"/>
    <w:rsid w:val="006B2EAE"/>
    <w:rsid w:val="006B31E4"/>
    <w:rsid w:val="006B36CE"/>
    <w:rsid w:val="006B729F"/>
    <w:rsid w:val="006C01AE"/>
    <w:rsid w:val="006C38CF"/>
    <w:rsid w:val="006D3CB7"/>
    <w:rsid w:val="006D477E"/>
    <w:rsid w:val="006E2C17"/>
    <w:rsid w:val="006F0C39"/>
    <w:rsid w:val="006F34C2"/>
    <w:rsid w:val="0070031A"/>
    <w:rsid w:val="007012D6"/>
    <w:rsid w:val="007049FF"/>
    <w:rsid w:val="00720086"/>
    <w:rsid w:val="00724360"/>
    <w:rsid w:val="00726A7E"/>
    <w:rsid w:val="007436AB"/>
    <w:rsid w:val="00743DA0"/>
    <w:rsid w:val="00747707"/>
    <w:rsid w:val="007534B9"/>
    <w:rsid w:val="00754D1E"/>
    <w:rsid w:val="0075744C"/>
    <w:rsid w:val="00761C7B"/>
    <w:rsid w:val="007715BA"/>
    <w:rsid w:val="00776481"/>
    <w:rsid w:val="00776A7F"/>
    <w:rsid w:val="00776AC5"/>
    <w:rsid w:val="007835AC"/>
    <w:rsid w:val="0078558E"/>
    <w:rsid w:val="00786ECD"/>
    <w:rsid w:val="00792514"/>
    <w:rsid w:val="007A5717"/>
    <w:rsid w:val="007A7B41"/>
    <w:rsid w:val="007B0302"/>
    <w:rsid w:val="007B3010"/>
    <w:rsid w:val="007C02D4"/>
    <w:rsid w:val="007D07A1"/>
    <w:rsid w:val="007E761F"/>
    <w:rsid w:val="007F0E44"/>
    <w:rsid w:val="007F3121"/>
    <w:rsid w:val="007F44CD"/>
    <w:rsid w:val="008046BE"/>
    <w:rsid w:val="0080563A"/>
    <w:rsid w:val="00810AC3"/>
    <w:rsid w:val="008224F9"/>
    <w:rsid w:val="008315C1"/>
    <w:rsid w:val="008327D5"/>
    <w:rsid w:val="00841ED5"/>
    <w:rsid w:val="00846AA0"/>
    <w:rsid w:val="008530DE"/>
    <w:rsid w:val="00860930"/>
    <w:rsid w:val="00865FF2"/>
    <w:rsid w:val="008671CA"/>
    <w:rsid w:val="0086754B"/>
    <w:rsid w:val="0087386E"/>
    <w:rsid w:val="008739C6"/>
    <w:rsid w:val="008746B3"/>
    <w:rsid w:val="0088611C"/>
    <w:rsid w:val="00886D99"/>
    <w:rsid w:val="008877B5"/>
    <w:rsid w:val="008901D0"/>
    <w:rsid w:val="00897BA0"/>
    <w:rsid w:val="008A170E"/>
    <w:rsid w:val="008A33C7"/>
    <w:rsid w:val="008A38E4"/>
    <w:rsid w:val="008B0D59"/>
    <w:rsid w:val="008B412A"/>
    <w:rsid w:val="008C33C1"/>
    <w:rsid w:val="008C424F"/>
    <w:rsid w:val="008D02CE"/>
    <w:rsid w:val="008D0E3E"/>
    <w:rsid w:val="008D77FB"/>
    <w:rsid w:val="008E5FC5"/>
    <w:rsid w:val="008E64AE"/>
    <w:rsid w:val="008F10FD"/>
    <w:rsid w:val="008F510F"/>
    <w:rsid w:val="009007E0"/>
    <w:rsid w:val="00901D3E"/>
    <w:rsid w:val="00910BF9"/>
    <w:rsid w:val="00913E14"/>
    <w:rsid w:val="00916ADD"/>
    <w:rsid w:val="0092655B"/>
    <w:rsid w:val="00932D9A"/>
    <w:rsid w:val="00935545"/>
    <w:rsid w:val="00951A34"/>
    <w:rsid w:val="0095692A"/>
    <w:rsid w:val="00957D7A"/>
    <w:rsid w:val="00962FA8"/>
    <w:rsid w:val="00972291"/>
    <w:rsid w:val="009734E2"/>
    <w:rsid w:val="00974465"/>
    <w:rsid w:val="00975EFB"/>
    <w:rsid w:val="00980DE5"/>
    <w:rsid w:val="0098554B"/>
    <w:rsid w:val="00990A38"/>
    <w:rsid w:val="009A140F"/>
    <w:rsid w:val="009A1CDC"/>
    <w:rsid w:val="009A2180"/>
    <w:rsid w:val="009A3193"/>
    <w:rsid w:val="009B1BB9"/>
    <w:rsid w:val="009B2EB3"/>
    <w:rsid w:val="009B342E"/>
    <w:rsid w:val="009B6934"/>
    <w:rsid w:val="009C01FD"/>
    <w:rsid w:val="009C0D73"/>
    <w:rsid w:val="009C561E"/>
    <w:rsid w:val="009D3861"/>
    <w:rsid w:val="009D5ECA"/>
    <w:rsid w:val="00A00633"/>
    <w:rsid w:val="00A10A7F"/>
    <w:rsid w:val="00A118AF"/>
    <w:rsid w:val="00A178CC"/>
    <w:rsid w:val="00A21A35"/>
    <w:rsid w:val="00A224F4"/>
    <w:rsid w:val="00A30E86"/>
    <w:rsid w:val="00A342FF"/>
    <w:rsid w:val="00A37004"/>
    <w:rsid w:val="00A46C97"/>
    <w:rsid w:val="00A53E86"/>
    <w:rsid w:val="00A55ABC"/>
    <w:rsid w:val="00A63629"/>
    <w:rsid w:val="00A63B8F"/>
    <w:rsid w:val="00A66B48"/>
    <w:rsid w:val="00A812CB"/>
    <w:rsid w:val="00A8309C"/>
    <w:rsid w:val="00A84343"/>
    <w:rsid w:val="00A93AAB"/>
    <w:rsid w:val="00AA6899"/>
    <w:rsid w:val="00AB0825"/>
    <w:rsid w:val="00AC002E"/>
    <w:rsid w:val="00AC10CF"/>
    <w:rsid w:val="00AC4A0B"/>
    <w:rsid w:val="00AC72A7"/>
    <w:rsid w:val="00AD45F8"/>
    <w:rsid w:val="00AD4FFC"/>
    <w:rsid w:val="00AE5C0A"/>
    <w:rsid w:val="00AE7F24"/>
    <w:rsid w:val="00AF22CF"/>
    <w:rsid w:val="00B1045A"/>
    <w:rsid w:val="00B10617"/>
    <w:rsid w:val="00B21C47"/>
    <w:rsid w:val="00B319A9"/>
    <w:rsid w:val="00B35DA5"/>
    <w:rsid w:val="00B37E4A"/>
    <w:rsid w:val="00B41DC1"/>
    <w:rsid w:val="00B4203E"/>
    <w:rsid w:val="00B43336"/>
    <w:rsid w:val="00B4771F"/>
    <w:rsid w:val="00B47D6A"/>
    <w:rsid w:val="00B57018"/>
    <w:rsid w:val="00B61237"/>
    <w:rsid w:val="00B6123D"/>
    <w:rsid w:val="00B63D77"/>
    <w:rsid w:val="00B66A3D"/>
    <w:rsid w:val="00B6727C"/>
    <w:rsid w:val="00B74A50"/>
    <w:rsid w:val="00B752BD"/>
    <w:rsid w:val="00B77A50"/>
    <w:rsid w:val="00B847EB"/>
    <w:rsid w:val="00B850D7"/>
    <w:rsid w:val="00B87865"/>
    <w:rsid w:val="00B87F7C"/>
    <w:rsid w:val="00B91C35"/>
    <w:rsid w:val="00B94B38"/>
    <w:rsid w:val="00B9540A"/>
    <w:rsid w:val="00B97A1B"/>
    <w:rsid w:val="00BA20FE"/>
    <w:rsid w:val="00BA5070"/>
    <w:rsid w:val="00BA7CDC"/>
    <w:rsid w:val="00BB128C"/>
    <w:rsid w:val="00BB7169"/>
    <w:rsid w:val="00BC1692"/>
    <w:rsid w:val="00BC6339"/>
    <w:rsid w:val="00BD0178"/>
    <w:rsid w:val="00BD5DE2"/>
    <w:rsid w:val="00BE4225"/>
    <w:rsid w:val="00BF32FC"/>
    <w:rsid w:val="00BF5558"/>
    <w:rsid w:val="00BF744B"/>
    <w:rsid w:val="00C01097"/>
    <w:rsid w:val="00C12C72"/>
    <w:rsid w:val="00C16E6A"/>
    <w:rsid w:val="00C20DD9"/>
    <w:rsid w:val="00C22CFF"/>
    <w:rsid w:val="00C23A9C"/>
    <w:rsid w:val="00C2707D"/>
    <w:rsid w:val="00C31564"/>
    <w:rsid w:val="00C33403"/>
    <w:rsid w:val="00C3599F"/>
    <w:rsid w:val="00C36414"/>
    <w:rsid w:val="00C4663B"/>
    <w:rsid w:val="00C53DAE"/>
    <w:rsid w:val="00C60014"/>
    <w:rsid w:val="00C6110D"/>
    <w:rsid w:val="00C62B9E"/>
    <w:rsid w:val="00C75ADD"/>
    <w:rsid w:val="00C90912"/>
    <w:rsid w:val="00C94A37"/>
    <w:rsid w:val="00CA077C"/>
    <w:rsid w:val="00CA2BCD"/>
    <w:rsid w:val="00CA4BF4"/>
    <w:rsid w:val="00CA6652"/>
    <w:rsid w:val="00CB0032"/>
    <w:rsid w:val="00CB2635"/>
    <w:rsid w:val="00CB329B"/>
    <w:rsid w:val="00CB5308"/>
    <w:rsid w:val="00CC050D"/>
    <w:rsid w:val="00CC19DF"/>
    <w:rsid w:val="00CC26DC"/>
    <w:rsid w:val="00CC5AF9"/>
    <w:rsid w:val="00CD0C38"/>
    <w:rsid w:val="00CE295F"/>
    <w:rsid w:val="00CE2DA7"/>
    <w:rsid w:val="00CE5B96"/>
    <w:rsid w:val="00CE66E6"/>
    <w:rsid w:val="00CF0A20"/>
    <w:rsid w:val="00CF392F"/>
    <w:rsid w:val="00CF6F2E"/>
    <w:rsid w:val="00D0084B"/>
    <w:rsid w:val="00D06318"/>
    <w:rsid w:val="00D0736D"/>
    <w:rsid w:val="00D10AC6"/>
    <w:rsid w:val="00D13CEC"/>
    <w:rsid w:val="00D14401"/>
    <w:rsid w:val="00D170A1"/>
    <w:rsid w:val="00D221BE"/>
    <w:rsid w:val="00D27B09"/>
    <w:rsid w:val="00D27F31"/>
    <w:rsid w:val="00D37A21"/>
    <w:rsid w:val="00D37F87"/>
    <w:rsid w:val="00D404F8"/>
    <w:rsid w:val="00D45697"/>
    <w:rsid w:val="00D46070"/>
    <w:rsid w:val="00D52A5A"/>
    <w:rsid w:val="00D52CAF"/>
    <w:rsid w:val="00D570D2"/>
    <w:rsid w:val="00D573A8"/>
    <w:rsid w:val="00D60976"/>
    <w:rsid w:val="00D617B8"/>
    <w:rsid w:val="00D64D2C"/>
    <w:rsid w:val="00D73608"/>
    <w:rsid w:val="00D736D0"/>
    <w:rsid w:val="00D77655"/>
    <w:rsid w:val="00D81847"/>
    <w:rsid w:val="00D828BE"/>
    <w:rsid w:val="00D92115"/>
    <w:rsid w:val="00D94633"/>
    <w:rsid w:val="00D948D4"/>
    <w:rsid w:val="00D97003"/>
    <w:rsid w:val="00DA2D00"/>
    <w:rsid w:val="00DA3F1F"/>
    <w:rsid w:val="00DA63DD"/>
    <w:rsid w:val="00DB0AF1"/>
    <w:rsid w:val="00DB0AFA"/>
    <w:rsid w:val="00DB31A1"/>
    <w:rsid w:val="00DB75F7"/>
    <w:rsid w:val="00DC2144"/>
    <w:rsid w:val="00DC57DF"/>
    <w:rsid w:val="00DD2002"/>
    <w:rsid w:val="00DD2352"/>
    <w:rsid w:val="00DD2570"/>
    <w:rsid w:val="00DD2EB3"/>
    <w:rsid w:val="00DD461F"/>
    <w:rsid w:val="00DD5116"/>
    <w:rsid w:val="00DD60D5"/>
    <w:rsid w:val="00DE0C1C"/>
    <w:rsid w:val="00DE3105"/>
    <w:rsid w:val="00DE7470"/>
    <w:rsid w:val="00E0063C"/>
    <w:rsid w:val="00E042EA"/>
    <w:rsid w:val="00E10B1B"/>
    <w:rsid w:val="00E11B3C"/>
    <w:rsid w:val="00E12815"/>
    <w:rsid w:val="00E167FF"/>
    <w:rsid w:val="00E169B6"/>
    <w:rsid w:val="00E17731"/>
    <w:rsid w:val="00E2714C"/>
    <w:rsid w:val="00E3094F"/>
    <w:rsid w:val="00E33B3B"/>
    <w:rsid w:val="00E36D4B"/>
    <w:rsid w:val="00E37A53"/>
    <w:rsid w:val="00E438DB"/>
    <w:rsid w:val="00E53C1C"/>
    <w:rsid w:val="00E55471"/>
    <w:rsid w:val="00E57F32"/>
    <w:rsid w:val="00E625D6"/>
    <w:rsid w:val="00E6495F"/>
    <w:rsid w:val="00E70FA7"/>
    <w:rsid w:val="00E74794"/>
    <w:rsid w:val="00E767DA"/>
    <w:rsid w:val="00E773A9"/>
    <w:rsid w:val="00E80B69"/>
    <w:rsid w:val="00E8530F"/>
    <w:rsid w:val="00E85B98"/>
    <w:rsid w:val="00E87BA2"/>
    <w:rsid w:val="00E91697"/>
    <w:rsid w:val="00E91E7F"/>
    <w:rsid w:val="00E964EB"/>
    <w:rsid w:val="00E979E5"/>
    <w:rsid w:val="00EA26AB"/>
    <w:rsid w:val="00EA46D5"/>
    <w:rsid w:val="00EA5696"/>
    <w:rsid w:val="00EA72AE"/>
    <w:rsid w:val="00EB6A28"/>
    <w:rsid w:val="00EB73FB"/>
    <w:rsid w:val="00EC0EB4"/>
    <w:rsid w:val="00EF13FB"/>
    <w:rsid w:val="00EF36E2"/>
    <w:rsid w:val="00EF4F2F"/>
    <w:rsid w:val="00EF77C1"/>
    <w:rsid w:val="00F00540"/>
    <w:rsid w:val="00F04221"/>
    <w:rsid w:val="00F04C06"/>
    <w:rsid w:val="00F06C3B"/>
    <w:rsid w:val="00F07AD5"/>
    <w:rsid w:val="00F17F5B"/>
    <w:rsid w:val="00F25990"/>
    <w:rsid w:val="00F27CA3"/>
    <w:rsid w:val="00F32F20"/>
    <w:rsid w:val="00F34656"/>
    <w:rsid w:val="00F34DEC"/>
    <w:rsid w:val="00F403D0"/>
    <w:rsid w:val="00F41E02"/>
    <w:rsid w:val="00F41F62"/>
    <w:rsid w:val="00F45E47"/>
    <w:rsid w:val="00F606DF"/>
    <w:rsid w:val="00F61A9C"/>
    <w:rsid w:val="00F63D51"/>
    <w:rsid w:val="00F64955"/>
    <w:rsid w:val="00F66041"/>
    <w:rsid w:val="00F7696C"/>
    <w:rsid w:val="00F86ECF"/>
    <w:rsid w:val="00F87DC1"/>
    <w:rsid w:val="00F90A42"/>
    <w:rsid w:val="00FB33CD"/>
    <w:rsid w:val="00FC1645"/>
    <w:rsid w:val="00FC271C"/>
    <w:rsid w:val="00FC7774"/>
    <w:rsid w:val="00FC7E41"/>
    <w:rsid w:val="00FD05AB"/>
    <w:rsid w:val="00FD0C7C"/>
    <w:rsid w:val="00FD1CAC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C75F"/>
  <w15:docId w15:val="{5603638B-AF11-46EA-9D44-645B7688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E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uchebnye-predmety-i-iv-klassy.html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42" Type="http://schemas.openxmlformats.org/officeDocument/2006/relationships/hyperlink" Target="https://adu.by/ru/homeru/obrazovatelnyj-protsess-2023-2024-uchebnyj-god.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" TargetMode="External"/><Relationship Id="rId63" Type="http://schemas.openxmlformats.org/officeDocument/2006/relationships/hyperlink" Target="https://vospitanie.adu.by/" TargetMode="External"/><Relationship Id="rId68" Type="http://schemas.openxmlformats.org/officeDocument/2006/relationships/hyperlink" Target="https://vospitanie.adu.by/profilaktika-prestuplenij-i-pravonarushenij-sredi-obuchauschihsya.html" TargetMode="External"/><Relationship Id="rId76" Type="http://schemas.openxmlformats.org/officeDocument/2006/relationships/hyperlink" Target="http://biologia8.adu.by/" TargetMode="External"/><Relationship Id="rId84" Type="http://schemas.openxmlformats.org/officeDocument/2006/relationships/hyperlink" Target="http://olimp.adu.b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-padruchnik-asabliva.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spitanie.adu.by/organizatsiya-vospitaniya/metodicheskie-rekomendatsii.html" TargetMode="External"/><Relationship Id="rId29" Type="http://schemas.openxmlformats.org/officeDocument/2006/relationships/hyperlink" Target="https://adu.by/ru/homeru/obrazovatelnyj-protsess-2023-2024-uchebnyj-god/obshchee-srednee-obrazovanie/uchebnye-predmety-i-iv-klassy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e-padruchnik.adu.by/" TargetMode="External"/><Relationship Id="rId32" Type="http://schemas.openxmlformats.org/officeDocument/2006/relationships/hyperlink" Target="https://adu.by/ru/homeru/obrazovatelnyj-protsess-2023-2024-uchebnyj-god/obshchee-srednee-obrazovanie.html" TargetMode="External"/><Relationship Id="rId37" Type="http://schemas.openxmlformats.org/officeDocument/2006/relationships/hyperlink" Target="http://e-asveta.adu.by/index.php/konkursi-olimpiadi-proekti/proektyi-pobediteli-koi/132-matematika-fizika-astronomiya" TargetMode="External"/><Relationship Id="rId40" Type="http://schemas.openxmlformats.org/officeDocument/2006/relationships/hyperlink" Target="https://adu.by/ru/pedagogam/normativnye-pravovye-dokumenty.html" TargetMode="External"/><Relationship Id="rId45" Type="http://schemas.openxmlformats.org/officeDocument/2006/relationships/hyperlink" Target="https://adu.by" TargetMode="External"/><Relationship Id="rId53" Type="http://schemas.openxmlformats.org/officeDocument/2006/relationships/hyperlink" Target="https://adu.by" TargetMode="External"/><Relationship Id="rId58" Type="http://schemas.openxmlformats.org/officeDocument/2006/relationships/hyperlink" Target="https://adu.by/ru/homeru/obrazovatelnyj-protsess-2023-2024-uchebnyj-god/dopolnitelnoe-obrazovanie-detej-i-molodezhi?format=html" TargetMode="External"/><Relationship Id="rId66" Type="http://schemas.openxmlformats.org/officeDocument/2006/relationships/hyperlink" Target="https://vospitanie.adu.by/organizatsiya-vospitaniya/vistavki-seminari.html" TargetMode="External"/><Relationship Id="rId74" Type="http://schemas.openxmlformats.org/officeDocument/2006/relationships/hyperlink" Target="http://informatika7.adu.by/" TargetMode="External"/><Relationship Id="rId79" Type="http://schemas.openxmlformats.org/officeDocument/2006/relationships/hyperlink" Target="https://adu.by/ru/homeru/elektronnaya-biblioteka/elektronnye-uchebnye-izdaniya?format=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ospitanie.adu.by/" TargetMode="External"/><Relationship Id="rId82" Type="http://schemas.openxmlformats.org/officeDocument/2006/relationships/hyperlink" Target="http://edu.gov.by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14" Type="http://schemas.openxmlformats.org/officeDocument/2006/relationships/hyperlink" Target="https://adu.by/ru/homeru/obrazovatelnyj-protsess-2023-2024-uchebnyj-god/obshchee-srednee-obrazovanie/instruktivno-metodicheskie-pisma.html" TargetMode="External"/><Relationship Id="rId22" Type="http://schemas.openxmlformats.org/officeDocument/2006/relationships/hyperlink" Target="https://adu.by/ru/homeru/obrazovatelnyj-protsess-2023-2024-uchebnyj-god/obshchee-srednee-obrazovanie/uchebnye-predmety-v-xi-klassy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uchebnye-predmety-v-xi-klassy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56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4" Type="http://schemas.openxmlformats.org/officeDocument/2006/relationships/hyperlink" Target="https://vospitanie.adu.by/roditelskij-universitet.html" TargetMode="External"/><Relationship Id="rId69" Type="http://schemas.openxmlformats.org/officeDocument/2006/relationships/hyperlink" Target="https://adu.by" TargetMode="External"/><Relationship Id="rId77" Type="http://schemas.openxmlformats.org/officeDocument/2006/relationships/hyperlink" Target="http://maps.adu.by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" TargetMode="External"/><Relationship Id="rId72" Type="http://schemas.openxmlformats.org/officeDocument/2006/relationships/hyperlink" Target="https://lingvo.adu.by" TargetMode="External"/><Relationship Id="rId80" Type="http://schemas.openxmlformats.org/officeDocument/2006/relationships/hyperlink" Target="https://adu.by/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pedagogam/natsionalnoe-issledovanie-kachestva-obrazovaniya-niko.html" TargetMode="External"/><Relationship Id="rId17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adu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vospitanie.adu.by" TargetMode="External"/><Relationship Id="rId67" Type="http://schemas.openxmlformats.org/officeDocument/2006/relationships/hyperlink" Target="https://vospitanie.adu.by/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" TargetMode="External"/><Relationship Id="rId54" Type="http://schemas.openxmlformats.org/officeDocument/2006/relationships/hyperlink" Target="https://adu.by/ru/pedagogam/pravovaya-kultura-uchastnikov-obrazovatelnogo-protsessa.html" TargetMode="External"/><Relationship Id="rId62" Type="http://schemas.openxmlformats.org/officeDocument/2006/relationships/hyperlink" Target="https://vospitanie.adu.by/rukovoditelyu-po-voenno-patrioticheskomu-vospitaniyu.html" TargetMode="External"/><Relationship Id="rId70" Type="http://schemas.openxmlformats.org/officeDocument/2006/relationships/hyperlink" Target="http://e-padruchnik.adu.by" TargetMode="External"/><Relationship Id="rId75" Type="http://schemas.openxmlformats.org/officeDocument/2006/relationships/hyperlink" Target="http://informatika8.adu.by/" TargetMode="External"/><Relationship Id="rId83" Type="http://schemas.openxmlformats.org/officeDocument/2006/relationships/hyperlink" Target="http://edu.gov.by/urovni-obrazovaniya/srenee-obr/srenee-obr/informatsiya/dnevniki-uchashchikhs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ospitanie.adu.by/" TargetMode="External"/><Relationship Id="rId23" Type="http://schemas.openxmlformats.org/officeDocument/2006/relationships/hyperlink" Target="https://adu.by/ru/homeru/obrazovatelnyj-protsess-2023-2024-uchebnyj-god/obshchee-srednee-obrazovanie/perechni-uchebnykh-izdanij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s://eior.by/" TargetMode="External"/><Relationship Id="rId49" Type="http://schemas.openxmlformats.org/officeDocument/2006/relationships/hyperlink" Target="https://adu.by" TargetMode="External"/><Relationship Id="rId57" Type="http://schemas.openxmlformats.org/officeDocument/2006/relationships/hyperlink" Target="https://adu.by/" TargetMode="External"/><Relationship Id="rId10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vospitanie.adu.by/aktualnye-praktiki-i-tekhnologii-vospitaniya.html" TargetMode="External"/><Relationship Id="rId65" Type="http://schemas.openxmlformats.org/officeDocument/2006/relationships/hyperlink" Target="https://vospitanie.adu.by/" TargetMode="External"/><Relationship Id="rId73" Type="http://schemas.openxmlformats.org/officeDocument/2006/relationships/hyperlink" Target="http://informatika6.adu.by" TargetMode="External"/><Relationship Id="rId78" Type="http://schemas.openxmlformats.org/officeDocument/2006/relationships/hyperlink" Target="https://adu.by/ru/homeru/news/dnevnik-abiturienta/elektronnyj-uchebnik-navigator-organicheskaya-khimiya-10-klass?format=html" TargetMode="External"/><Relationship Id="rId81" Type="http://schemas.openxmlformats.org/officeDocument/2006/relationships/hyperlink" Target="https://adu.by/ru/roditelyam/sprashivali-otvechaem?format=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2BF8-D376-4D4F-A582-622D7168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23</Pages>
  <Words>8857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cp:lastPrinted>2023-07-12T11:22:00Z</cp:lastPrinted>
  <dcterms:created xsi:type="dcterms:W3CDTF">2023-07-17T09:55:00Z</dcterms:created>
  <dcterms:modified xsi:type="dcterms:W3CDTF">2023-08-28T12:28:00Z</dcterms:modified>
</cp:coreProperties>
</file>